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F770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1CD22" wp14:editId="44078950">
                <wp:simplePos x="0" y="0"/>
                <wp:positionH relativeFrom="column">
                  <wp:posOffset>-399821</wp:posOffset>
                </wp:positionH>
                <wp:positionV relativeFrom="paragraph">
                  <wp:posOffset>69952</wp:posOffset>
                </wp:positionV>
                <wp:extent cx="2911475" cy="1104595"/>
                <wp:effectExtent l="0" t="0" r="2222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7025" w:rsidRPr="00CC31F1" w:rsidRDefault="00F77025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77025" w:rsidRPr="00A43B8E" w:rsidRDefault="00F77025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77025" w:rsidRPr="00A43B8E" w:rsidRDefault="00F77025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77025" w:rsidRPr="00A43B8E" w:rsidRDefault="00F77025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77025" w:rsidRPr="00A43B8E" w:rsidRDefault="00F77025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F77025" w:rsidRPr="00A43B8E" w:rsidRDefault="00F77025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F77025" w:rsidRDefault="00F77025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5pt;margin-top:5.5pt;width:229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8HtwIAAJcFAAAOAAAAZHJzL2Uyb0RvYy54bWysVNFu2jAUfZ+0f7D8TpNAUm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" strokecolor="white" strokeweight="2pt">
                <v:textbox inset="1pt,1pt,1pt,1pt">
                  <w:txbxContent>
                    <w:p w:rsidR="00000E20" w:rsidRPr="00CC31F1" w:rsidRDefault="00000E20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000E20" w:rsidRPr="00A43B8E" w:rsidRDefault="00000E20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000E20" w:rsidRPr="00A43B8E" w:rsidRDefault="00000E20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000E20" w:rsidRPr="00A43B8E" w:rsidRDefault="00000E20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000E20" w:rsidRPr="00A43B8E" w:rsidRDefault="00000E20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000E20" w:rsidRPr="00A43B8E" w:rsidRDefault="00000E20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000E20" w:rsidRDefault="00000E20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F770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8CA9CA" wp14:editId="255AA9C3">
                <wp:simplePos x="0" y="0"/>
                <wp:positionH relativeFrom="column">
                  <wp:posOffset>3652799</wp:posOffset>
                </wp:positionH>
                <wp:positionV relativeFrom="paragraph">
                  <wp:posOffset>-1295</wp:posOffset>
                </wp:positionV>
                <wp:extent cx="2943225" cy="1068019"/>
                <wp:effectExtent l="0" t="0" r="28575" b="184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6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7025" w:rsidRPr="00A43B8E" w:rsidRDefault="00F77025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77025" w:rsidRPr="00A43B8E" w:rsidRDefault="00F77025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77025" w:rsidRPr="00A43B8E" w:rsidRDefault="00F77025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F77025" w:rsidRPr="00A43B8E" w:rsidRDefault="00F77025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F77025" w:rsidRPr="00A43B8E" w:rsidRDefault="00F77025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F77025" w:rsidRPr="00A43B8E" w:rsidRDefault="00F77025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F77025" w:rsidRPr="00A43B8E" w:rsidRDefault="00F77025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77025" w:rsidRPr="00D364F3" w:rsidRDefault="00F77025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77025" w:rsidRDefault="00F77025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6pt;margin-top:-.1pt;width:231.75pt;height:8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" o:allowincell="f" strokecolor="white" strokeweight="2pt">
                <v:textbox inset="1pt,1pt,1pt,1pt">
                  <w:txbxContent>
                    <w:p w:rsidR="00000E20" w:rsidRPr="00A43B8E" w:rsidRDefault="00000E20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000E20" w:rsidRPr="00A43B8E" w:rsidRDefault="00000E20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000E20" w:rsidRPr="00A43B8E" w:rsidRDefault="00000E20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000E20" w:rsidRPr="00A43B8E" w:rsidRDefault="00000E20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000E20" w:rsidRPr="00A43B8E" w:rsidRDefault="00000E20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000E20" w:rsidRPr="00A43B8E" w:rsidRDefault="00000E20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000E20" w:rsidRPr="00A43B8E" w:rsidRDefault="00000E20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000E20" w:rsidRPr="00D364F3" w:rsidRDefault="00000E20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00E20" w:rsidRDefault="00000E20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 wp14:anchorId="222F6F97" wp14:editId="10D8ADDA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E2043A" w:rsidRDefault="004B71CE" w:rsidP="00F77025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F77025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F77025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F77025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770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24E4C" wp14:editId="7ED2AC19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F77025" w:rsidRDefault="001B08BF" w:rsidP="00F77025">
      <w:pPr>
        <w:pStyle w:val="7"/>
        <w:rPr>
          <w:b w:val="0"/>
          <w:i/>
          <w:szCs w:val="28"/>
        </w:rPr>
      </w:pPr>
      <w:r w:rsidRPr="00F77025">
        <w:rPr>
          <w:b w:val="0"/>
          <w:i/>
          <w:szCs w:val="28"/>
        </w:rPr>
        <w:t xml:space="preserve">от </w:t>
      </w:r>
      <w:r w:rsidR="00F77025" w:rsidRPr="00F77025">
        <w:rPr>
          <w:b w:val="0"/>
          <w:i/>
          <w:szCs w:val="28"/>
        </w:rPr>
        <w:t xml:space="preserve">25 октября </w:t>
      </w:r>
      <w:r w:rsidR="003F679A" w:rsidRPr="00F77025">
        <w:rPr>
          <w:b w:val="0"/>
          <w:i/>
          <w:szCs w:val="28"/>
        </w:rPr>
        <w:t>202</w:t>
      </w:r>
      <w:r w:rsidR="00CD17AB" w:rsidRPr="00F77025">
        <w:rPr>
          <w:b w:val="0"/>
          <w:i/>
          <w:szCs w:val="28"/>
        </w:rPr>
        <w:t>3</w:t>
      </w:r>
      <w:r w:rsidR="00C86720" w:rsidRPr="00F77025">
        <w:rPr>
          <w:b w:val="0"/>
          <w:i/>
          <w:szCs w:val="28"/>
        </w:rPr>
        <w:t xml:space="preserve"> года</w:t>
      </w:r>
      <w:r w:rsidR="004B71CE" w:rsidRPr="00F77025">
        <w:rPr>
          <w:b w:val="0"/>
          <w:i/>
          <w:szCs w:val="28"/>
        </w:rPr>
        <w:t xml:space="preserve">  №</w:t>
      </w:r>
      <w:r w:rsidR="00F77025" w:rsidRPr="00F77025">
        <w:rPr>
          <w:b w:val="0"/>
          <w:i/>
          <w:szCs w:val="28"/>
        </w:rPr>
        <w:t>88</w:t>
      </w:r>
    </w:p>
    <w:p w:rsidR="004B71CE" w:rsidRPr="00F77025" w:rsidRDefault="004B71CE" w:rsidP="00F77025">
      <w:pPr>
        <w:pStyle w:val="8"/>
        <w:rPr>
          <w:rFonts w:ascii="Times New Roman" w:hAnsi="Times New Roman"/>
          <w:sz w:val="28"/>
          <w:szCs w:val="28"/>
        </w:rPr>
      </w:pPr>
      <w:r w:rsidRPr="00F77025">
        <w:rPr>
          <w:rFonts w:ascii="Times New Roman" w:hAnsi="Times New Roman"/>
          <w:sz w:val="28"/>
          <w:szCs w:val="28"/>
        </w:rPr>
        <w:t>а. Хатукай</w:t>
      </w:r>
    </w:p>
    <w:p w:rsidR="00A437D1" w:rsidRPr="00F77025" w:rsidRDefault="00A437D1" w:rsidP="00F77025">
      <w:pPr>
        <w:rPr>
          <w:sz w:val="28"/>
          <w:szCs w:val="28"/>
        </w:rPr>
      </w:pPr>
    </w:p>
    <w:p w:rsidR="00212063" w:rsidRPr="00F77025" w:rsidRDefault="00FD7EA7" w:rsidP="00F77025">
      <w:pPr>
        <w:jc w:val="both"/>
        <w:rPr>
          <w:b/>
          <w:sz w:val="28"/>
          <w:szCs w:val="28"/>
        </w:rPr>
      </w:pPr>
      <w:bookmarkStart w:id="0" w:name="_GoBack"/>
      <w:r w:rsidRPr="00F77025">
        <w:rPr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</w:t>
      </w:r>
      <w:bookmarkEnd w:id="0"/>
      <w:r w:rsidRPr="00F77025">
        <w:rPr>
          <w:b/>
          <w:sz w:val="28"/>
          <w:szCs w:val="28"/>
        </w:rPr>
        <w:t xml:space="preserve">в муниципальном образовании «Хатукайское сельское поселение» на </w:t>
      </w:r>
      <w:r w:rsidR="00000E20" w:rsidRPr="00F77025">
        <w:rPr>
          <w:b/>
          <w:sz w:val="28"/>
          <w:szCs w:val="28"/>
        </w:rPr>
        <w:t>2023-2026</w:t>
      </w:r>
      <w:r w:rsidR="00F77025">
        <w:rPr>
          <w:b/>
          <w:sz w:val="28"/>
          <w:szCs w:val="28"/>
        </w:rPr>
        <w:t xml:space="preserve"> </w:t>
      </w:r>
      <w:r w:rsidRPr="00F77025">
        <w:rPr>
          <w:b/>
          <w:sz w:val="28"/>
          <w:szCs w:val="28"/>
        </w:rPr>
        <w:t>годы</w:t>
      </w:r>
    </w:p>
    <w:p w:rsidR="00FD7EA7" w:rsidRPr="00F77025" w:rsidRDefault="00FD7EA7" w:rsidP="00F77025">
      <w:pPr>
        <w:rPr>
          <w:sz w:val="28"/>
          <w:szCs w:val="28"/>
        </w:rPr>
      </w:pPr>
    </w:p>
    <w:p w:rsidR="00212063" w:rsidRDefault="00FD7EA7" w:rsidP="00F77025">
      <w:pPr>
        <w:tabs>
          <w:tab w:val="left" w:pos="10206"/>
        </w:tabs>
        <w:ind w:right="-2" w:firstLine="426"/>
        <w:jc w:val="both"/>
        <w:rPr>
          <w:sz w:val="28"/>
          <w:szCs w:val="28"/>
        </w:rPr>
      </w:pPr>
      <w:proofErr w:type="gramStart"/>
      <w:r w:rsidRPr="00F77025">
        <w:rPr>
          <w:sz w:val="28"/>
          <w:szCs w:val="28"/>
        </w:rPr>
        <w:t xml:space="preserve">В соответствии с </w:t>
      </w:r>
      <w:hyperlink r:id="rId8" w:history="1">
        <w:r w:rsidRPr="00F77025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F77025">
        <w:rPr>
          <w:sz w:val="28"/>
          <w:szCs w:val="28"/>
        </w:rPr>
        <w:t xml:space="preserve"> от 23.11.2009 N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F77025">
        <w:rPr>
          <w:color w:val="22272F"/>
          <w:sz w:val="28"/>
          <w:szCs w:val="28"/>
          <w:shd w:val="clear" w:color="auto" w:fill="FFFFFF"/>
        </w:rPr>
        <w:t>Постановлением Правительства РФ от 11 февраля 2021 г. N 161</w:t>
      </w:r>
      <w:r w:rsidRPr="00F77025">
        <w:rPr>
          <w:color w:val="22272F"/>
          <w:sz w:val="28"/>
          <w:szCs w:val="28"/>
        </w:rPr>
        <w:t xml:space="preserve"> «</w:t>
      </w:r>
      <w:r w:rsidRPr="00F77025">
        <w:rPr>
          <w:color w:val="22272F"/>
          <w:sz w:val="28"/>
          <w:szCs w:val="28"/>
          <w:shd w:val="clear" w:color="auto" w:fill="FFFFFF"/>
        </w:rPr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</w:t>
      </w:r>
      <w:proofErr w:type="gramEnd"/>
      <w:r w:rsidRPr="00F77025">
        <w:rPr>
          <w:color w:val="22272F"/>
          <w:sz w:val="28"/>
          <w:szCs w:val="28"/>
          <w:shd w:val="clear" w:color="auto" w:fill="FFFFFF"/>
        </w:rPr>
        <w:t xml:space="preserve"> Федерации и отдельных положений некоторых актов Правительства Российской Федерации» на основании Федерального закона от 6 октября 2003 г. N 131-ФЗ</w:t>
      </w:r>
      <w:r w:rsidRPr="00F77025">
        <w:rPr>
          <w:color w:val="22272F"/>
          <w:sz w:val="28"/>
          <w:szCs w:val="28"/>
        </w:rPr>
        <w:t xml:space="preserve"> «</w:t>
      </w:r>
      <w:r w:rsidRPr="00F77025">
        <w:rPr>
          <w:color w:val="22272F"/>
          <w:sz w:val="28"/>
          <w:szCs w:val="28"/>
          <w:shd w:val="clear" w:color="auto" w:fill="FFFFFF"/>
        </w:rPr>
        <w:t xml:space="preserve">Об общих принципах организации местного самоуправления в Российской Федерации», </w:t>
      </w:r>
      <w:r w:rsidR="00212063" w:rsidRPr="00F77025">
        <w:rPr>
          <w:sz w:val="28"/>
          <w:szCs w:val="28"/>
        </w:rPr>
        <w:t xml:space="preserve">руководствуясь Уставом </w:t>
      </w:r>
      <w:r w:rsidRPr="00F77025">
        <w:rPr>
          <w:sz w:val="28"/>
          <w:szCs w:val="28"/>
        </w:rPr>
        <w:t>муниципального образования</w:t>
      </w:r>
      <w:r w:rsidR="00212063" w:rsidRPr="00F77025">
        <w:rPr>
          <w:sz w:val="28"/>
          <w:szCs w:val="28"/>
        </w:rPr>
        <w:t xml:space="preserve"> «</w:t>
      </w:r>
      <w:r w:rsidR="00A437D1" w:rsidRPr="00F77025">
        <w:rPr>
          <w:sz w:val="28"/>
          <w:szCs w:val="28"/>
        </w:rPr>
        <w:t>Хатукайское</w:t>
      </w:r>
      <w:r w:rsidR="00212063" w:rsidRPr="00F77025">
        <w:rPr>
          <w:sz w:val="28"/>
          <w:szCs w:val="28"/>
        </w:rPr>
        <w:t xml:space="preserve"> сельское поселение»,</w:t>
      </w:r>
    </w:p>
    <w:p w:rsidR="00F77025" w:rsidRPr="00F77025" w:rsidRDefault="00F77025" w:rsidP="00F77025">
      <w:pPr>
        <w:tabs>
          <w:tab w:val="left" w:pos="10206"/>
        </w:tabs>
        <w:ind w:right="-2" w:firstLine="426"/>
        <w:jc w:val="both"/>
        <w:rPr>
          <w:sz w:val="28"/>
          <w:szCs w:val="28"/>
        </w:rPr>
      </w:pPr>
    </w:p>
    <w:p w:rsidR="00212063" w:rsidRDefault="00212063" w:rsidP="00F77025">
      <w:pPr>
        <w:jc w:val="center"/>
        <w:rPr>
          <w:b/>
          <w:bCs/>
          <w:sz w:val="28"/>
          <w:szCs w:val="28"/>
        </w:rPr>
      </w:pPr>
      <w:r w:rsidRPr="00F77025">
        <w:rPr>
          <w:b/>
          <w:bCs/>
          <w:sz w:val="28"/>
          <w:szCs w:val="28"/>
        </w:rPr>
        <w:t>ПОСТАНОВЛЯЮ:</w:t>
      </w:r>
    </w:p>
    <w:p w:rsidR="00F77025" w:rsidRPr="00F77025" w:rsidRDefault="00F77025" w:rsidP="00F77025">
      <w:pPr>
        <w:jc w:val="center"/>
        <w:rPr>
          <w:b/>
          <w:bCs/>
          <w:sz w:val="28"/>
          <w:szCs w:val="28"/>
        </w:rPr>
      </w:pPr>
    </w:p>
    <w:p w:rsidR="00212063" w:rsidRPr="00F77025" w:rsidRDefault="00A437D1" w:rsidP="00F77025">
      <w:pPr>
        <w:ind w:firstLine="284"/>
        <w:jc w:val="both"/>
        <w:rPr>
          <w:b/>
          <w:sz w:val="28"/>
          <w:szCs w:val="28"/>
        </w:rPr>
      </w:pPr>
      <w:r w:rsidRPr="00F77025">
        <w:rPr>
          <w:sz w:val="28"/>
          <w:szCs w:val="28"/>
        </w:rPr>
        <w:t>1</w:t>
      </w:r>
      <w:r w:rsidR="00212063" w:rsidRPr="00F77025">
        <w:rPr>
          <w:sz w:val="28"/>
          <w:szCs w:val="28"/>
        </w:rPr>
        <w:t>.</w:t>
      </w:r>
      <w:r w:rsidR="00212063" w:rsidRPr="00F77025">
        <w:rPr>
          <w:sz w:val="28"/>
          <w:szCs w:val="28"/>
        </w:rPr>
        <w:tab/>
        <w:t xml:space="preserve">Утвердить </w:t>
      </w:r>
      <w:r w:rsidR="00C14D71" w:rsidRPr="00F77025">
        <w:rPr>
          <w:sz w:val="28"/>
          <w:szCs w:val="28"/>
        </w:rPr>
        <w:t xml:space="preserve">муниципальную программу «Энергосбережение и повышение энергетической эффективности в муниципальном образовании «Хатукайское сельское поселение» на </w:t>
      </w:r>
      <w:r w:rsidR="00000E20" w:rsidRPr="00F77025">
        <w:rPr>
          <w:sz w:val="28"/>
          <w:szCs w:val="28"/>
        </w:rPr>
        <w:t>2023-2026</w:t>
      </w:r>
      <w:r w:rsidR="00C14D71" w:rsidRPr="00F77025">
        <w:rPr>
          <w:sz w:val="28"/>
          <w:szCs w:val="28"/>
        </w:rPr>
        <w:t>годы» согласно приложению №1.</w:t>
      </w:r>
    </w:p>
    <w:p w:rsidR="00212063" w:rsidRPr="00F77025" w:rsidRDefault="00C14D71" w:rsidP="00F77025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F77025">
        <w:rPr>
          <w:sz w:val="28"/>
          <w:szCs w:val="28"/>
        </w:rPr>
        <w:t>2</w:t>
      </w:r>
      <w:r w:rsidR="00212063" w:rsidRPr="00F77025">
        <w:rPr>
          <w:sz w:val="28"/>
          <w:szCs w:val="28"/>
        </w:rPr>
        <w:t>.</w:t>
      </w:r>
      <w:r w:rsidR="00212063" w:rsidRPr="00F77025">
        <w:rPr>
          <w:sz w:val="28"/>
          <w:szCs w:val="28"/>
        </w:rPr>
        <w:tab/>
      </w:r>
      <w:r w:rsidR="00701ABC" w:rsidRPr="00F77025">
        <w:rPr>
          <w:sz w:val="28"/>
          <w:szCs w:val="28"/>
        </w:rPr>
        <w:t>Обнародовать</w:t>
      </w:r>
      <w:r w:rsidR="00212063" w:rsidRPr="00F77025">
        <w:rPr>
          <w:sz w:val="28"/>
          <w:szCs w:val="28"/>
        </w:rPr>
        <w:t xml:space="preserve"> настоящее постановление в установленном порядке</w:t>
      </w:r>
      <w:r w:rsidRPr="00F77025">
        <w:rPr>
          <w:sz w:val="28"/>
          <w:szCs w:val="28"/>
        </w:rPr>
        <w:t xml:space="preserve"> на сайте и информационном стенде администрации муниципального образования «Хатукайское сельское поселение».</w:t>
      </w:r>
    </w:p>
    <w:p w:rsidR="00212063" w:rsidRPr="00F77025" w:rsidRDefault="00C14D71" w:rsidP="00F77025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77025">
        <w:rPr>
          <w:sz w:val="28"/>
          <w:szCs w:val="28"/>
        </w:rPr>
        <w:t>3</w:t>
      </w:r>
      <w:r w:rsidR="00212063" w:rsidRPr="00F77025">
        <w:rPr>
          <w:sz w:val="28"/>
          <w:szCs w:val="28"/>
        </w:rPr>
        <w:t>.</w:t>
      </w:r>
      <w:r w:rsidR="00212063" w:rsidRPr="00F77025">
        <w:rPr>
          <w:sz w:val="28"/>
          <w:szCs w:val="28"/>
        </w:rPr>
        <w:tab/>
        <w:t xml:space="preserve">Настоящее постановление вступает в силу с момента </w:t>
      </w:r>
      <w:r w:rsidR="0016234B" w:rsidRPr="00F77025">
        <w:rPr>
          <w:sz w:val="28"/>
          <w:szCs w:val="28"/>
        </w:rPr>
        <w:t xml:space="preserve">его </w:t>
      </w:r>
      <w:r w:rsidR="00000E20" w:rsidRPr="00F77025">
        <w:rPr>
          <w:sz w:val="28"/>
          <w:szCs w:val="28"/>
        </w:rPr>
        <w:t xml:space="preserve">подписания и распространяется на </w:t>
      </w:r>
      <w:proofErr w:type="gramStart"/>
      <w:r w:rsidR="00000E20" w:rsidRPr="00F77025">
        <w:rPr>
          <w:sz w:val="28"/>
          <w:szCs w:val="28"/>
        </w:rPr>
        <w:t>правоотношения</w:t>
      </w:r>
      <w:proofErr w:type="gramEnd"/>
      <w:r w:rsidR="00000E20" w:rsidRPr="00F77025">
        <w:rPr>
          <w:sz w:val="28"/>
          <w:szCs w:val="28"/>
        </w:rPr>
        <w:t xml:space="preserve"> возникшие с 01.01.2023г.</w:t>
      </w:r>
      <w:r w:rsidR="00212063" w:rsidRPr="00F77025">
        <w:rPr>
          <w:sz w:val="28"/>
          <w:szCs w:val="28"/>
        </w:rPr>
        <w:t>.</w:t>
      </w:r>
    </w:p>
    <w:p w:rsidR="00212063" w:rsidRPr="00F77025" w:rsidRDefault="00212063" w:rsidP="00F77025">
      <w:pPr>
        <w:rPr>
          <w:sz w:val="28"/>
          <w:szCs w:val="28"/>
        </w:rPr>
      </w:pPr>
    </w:p>
    <w:p w:rsidR="00212063" w:rsidRPr="00F77025" w:rsidRDefault="00212063" w:rsidP="00F77025">
      <w:pPr>
        <w:rPr>
          <w:sz w:val="28"/>
          <w:szCs w:val="28"/>
        </w:rPr>
      </w:pPr>
    </w:p>
    <w:p w:rsidR="00212063" w:rsidRPr="00F77025" w:rsidRDefault="00212063" w:rsidP="00F77025">
      <w:pPr>
        <w:rPr>
          <w:b/>
          <w:sz w:val="28"/>
          <w:szCs w:val="28"/>
        </w:rPr>
      </w:pPr>
      <w:r w:rsidRPr="00F77025">
        <w:rPr>
          <w:sz w:val="28"/>
          <w:szCs w:val="28"/>
        </w:rPr>
        <w:t xml:space="preserve"> </w:t>
      </w:r>
      <w:r w:rsidRPr="00F77025">
        <w:rPr>
          <w:b/>
          <w:sz w:val="28"/>
          <w:szCs w:val="28"/>
        </w:rPr>
        <w:t>Глава муниципального образования</w:t>
      </w:r>
    </w:p>
    <w:p w:rsidR="00212063" w:rsidRPr="00F77025" w:rsidRDefault="00212063" w:rsidP="00F77025">
      <w:pPr>
        <w:keepNext/>
        <w:pBdr>
          <w:bottom w:val="single" w:sz="12" w:space="1" w:color="auto"/>
        </w:pBdr>
        <w:tabs>
          <w:tab w:val="left" w:pos="7088"/>
        </w:tabs>
        <w:outlineLvl w:val="1"/>
        <w:rPr>
          <w:b/>
          <w:sz w:val="28"/>
          <w:szCs w:val="28"/>
        </w:rPr>
      </w:pPr>
      <w:r w:rsidRPr="00F77025">
        <w:rPr>
          <w:b/>
          <w:sz w:val="28"/>
          <w:szCs w:val="28"/>
        </w:rPr>
        <w:t xml:space="preserve"> «</w:t>
      </w:r>
      <w:r w:rsidR="00A437D1" w:rsidRPr="00F77025">
        <w:rPr>
          <w:b/>
          <w:sz w:val="28"/>
          <w:szCs w:val="28"/>
        </w:rPr>
        <w:t>Хатукайское</w:t>
      </w:r>
      <w:r w:rsidRPr="00F77025">
        <w:rPr>
          <w:b/>
          <w:sz w:val="28"/>
          <w:szCs w:val="28"/>
        </w:rPr>
        <w:t xml:space="preserve">  сельское поселение» </w:t>
      </w:r>
      <w:r w:rsidRPr="00F77025">
        <w:rPr>
          <w:b/>
          <w:sz w:val="28"/>
          <w:szCs w:val="28"/>
        </w:rPr>
        <w:tab/>
      </w:r>
      <w:r w:rsidR="00F77025" w:rsidRPr="00F77025">
        <w:rPr>
          <w:b/>
          <w:sz w:val="28"/>
          <w:szCs w:val="28"/>
        </w:rPr>
        <w:t xml:space="preserve">         З.А. Жуков</w:t>
      </w:r>
    </w:p>
    <w:p w:rsidR="009F123A" w:rsidRDefault="009F123A" w:rsidP="00F77025">
      <w:pPr>
        <w:autoSpaceDE w:val="0"/>
        <w:autoSpaceDN w:val="0"/>
        <w:adjustRightInd w:val="0"/>
        <w:rPr>
          <w:bCs/>
          <w:iCs/>
        </w:rPr>
      </w:pPr>
    </w:p>
    <w:p w:rsidR="00F77025" w:rsidRDefault="00F77025" w:rsidP="00F77025">
      <w:pPr>
        <w:autoSpaceDE w:val="0"/>
        <w:autoSpaceDN w:val="0"/>
        <w:adjustRightInd w:val="0"/>
        <w:rPr>
          <w:bCs/>
          <w:iCs/>
        </w:rPr>
      </w:pPr>
    </w:p>
    <w:p w:rsidR="00EC65EC" w:rsidRDefault="00EC65EC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A437D1" w:rsidRPr="00BE440D" w:rsidRDefault="00A437D1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  <w:r w:rsidRPr="00BE440D">
        <w:rPr>
          <w:bCs/>
          <w:iCs/>
        </w:rPr>
        <w:lastRenderedPageBreak/>
        <w:t xml:space="preserve">Приложение </w:t>
      </w:r>
      <w:r>
        <w:rPr>
          <w:bCs/>
          <w:iCs/>
        </w:rPr>
        <w:t xml:space="preserve">№ </w:t>
      </w:r>
      <w:r w:rsidRPr="00BE440D">
        <w:rPr>
          <w:bCs/>
          <w:iCs/>
        </w:rPr>
        <w:t>1</w:t>
      </w:r>
    </w:p>
    <w:p w:rsidR="00A437D1" w:rsidRPr="00BE440D" w:rsidRDefault="00A437D1" w:rsidP="00F77025">
      <w:pPr>
        <w:ind w:right="-2"/>
        <w:jc w:val="right"/>
        <w:rPr>
          <w:bCs/>
          <w:iCs/>
        </w:rPr>
      </w:pPr>
      <w:r w:rsidRPr="00BE440D">
        <w:rPr>
          <w:bCs/>
          <w:iCs/>
        </w:rPr>
        <w:t xml:space="preserve">к постановлению администрации </w:t>
      </w:r>
    </w:p>
    <w:p w:rsidR="00A437D1" w:rsidRDefault="00A437D1" w:rsidP="00F77025">
      <w:pPr>
        <w:ind w:right="-2"/>
        <w:jc w:val="right"/>
        <w:rPr>
          <w:bCs/>
          <w:iCs/>
        </w:rPr>
      </w:pPr>
      <w:r>
        <w:rPr>
          <w:bCs/>
          <w:iCs/>
        </w:rPr>
        <w:t>муниципального образования</w:t>
      </w:r>
    </w:p>
    <w:p w:rsidR="00A437D1" w:rsidRPr="00BE440D" w:rsidRDefault="00A437D1" w:rsidP="00F77025">
      <w:pPr>
        <w:ind w:right="-2"/>
        <w:jc w:val="right"/>
        <w:rPr>
          <w:bCs/>
          <w:iCs/>
        </w:rPr>
      </w:pPr>
      <w:r>
        <w:rPr>
          <w:bCs/>
          <w:iCs/>
        </w:rPr>
        <w:t>«Хатукайское сельское поселение»</w:t>
      </w:r>
    </w:p>
    <w:p w:rsidR="00A437D1" w:rsidRPr="00EC65EC" w:rsidRDefault="00F77025" w:rsidP="00F77025">
      <w:pPr>
        <w:ind w:right="-2"/>
        <w:jc w:val="right"/>
        <w:rPr>
          <w:bCs/>
          <w:iCs/>
          <w:u w:val="single"/>
        </w:rPr>
      </w:pPr>
      <w:r>
        <w:rPr>
          <w:bCs/>
          <w:iCs/>
          <w:u w:val="single"/>
        </w:rPr>
        <w:t xml:space="preserve"> от 25.10.2023г. №88</w:t>
      </w:r>
    </w:p>
    <w:p w:rsidR="00A437D1" w:rsidRPr="00BE440D" w:rsidRDefault="00A437D1" w:rsidP="00F77025">
      <w:pPr>
        <w:widowControl w:val="0"/>
        <w:autoSpaceDE w:val="0"/>
        <w:autoSpaceDN w:val="0"/>
        <w:adjustRightInd w:val="0"/>
        <w:jc w:val="center"/>
      </w:pPr>
    </w:p>
    <w:p w:rsidR="00A437D1" w:rsidRPr="00BE440D" w:rsidRDefault="00A437D1" w:rsidP="00F77025">
      <w:pPr>
        <w:widowControl w:val="0"/>
        <w:autoSpaceDE w:val="0"/>
        <w:autoSpaceDN w:val="0"/>
        <w:adjustRightInd w:val="0"/>
        <w:jc w:val="center"/>
      </w:pPr>
    </w:p>
    <w:p w:rsidR="00EC65EC" w:rsidRDefault="00EC65EC" w:rsidP="00F77025">
      <w:pPr>
        <w:pStyle w:val="1"/>
        <w:jc w:val="center"/>
        <w:rPr>
          <w:rFonts w:ascii="Times New Roman" w:eastAsiaTheme="minorEastAsia" w:hAnsi="Times New Roman"/>
          <w:b/>
          <w:szCs w:val="24"/>
        </w:rPr>
      </w:pPr>
      <w:r w:rsidRPr="00EC65EC">
        <w:rPr>
          <w:rFonts w:ascii="Times New Roman" w:eastAsiaTheme="minorEastAsia" w:hAnsi="Times New Roman"/>
          <w:b/>
          <w:szCs w:val="24"/>
        </w:rPr>
        <w:t>Паспорт</w:t>
      </w:r>
    </w:p>
    <w:p w:rsidR="00EC65EC" w:rsidRDefault="00EC65EC" w:rsidP="00F77025">
      <w:pPr>
        <w:jc w:val="center"/>
        <w:rPr>
          <w:b/>
        </w:rPr>
      </w:pPr>
      <w:r>
        <w:rPr>
          <w:b/>
        </w:rPr>
        <w:t>муниципальной программы «</w:t>
      </w:r>
      <w:r w:rsidRPr="00FD7EA7">
        <w:rPr>
          <w:b/>
        </w:rPr>
        <w:t>Энергосбережение и повышение энергетической эффективнос</w:t>
      </w:r>
      <w:r>
        <w:rPr>
          <w:b/>
        </w:rPr>
        <w:t>ти в муниципальном образовании «Хатукайское сельское поселение»</w:t>
      </w:r>
      <w:r w:rsidRPr="00FD7EA7">
        <w:rPr>
          <w:b/>
        </w:rPr>
        <w:t xml:space="preserve"> </w:t>
      </w:r>
    </w:p>
    <w:p w:rsidR="00EC65EC" w:rsidRDefault="00EC65EC" w:rsidP="00F77025">
      <w:pPr>
        <w:jc w:val="center"/>
        <w:rPr>
          <w:b/>
        </w:rPr>
      </w:pPr>
      <w:r w:rsidRPr="00FD7EA7">
        <w:rPr>
          <w:b/>
        </w:rPr>
        <w:t xml:space="preserve">на </w:t>
      </w:r>
      <w:r w:rsidR="00000E20">
        <w:rPr>
          <w:b/>
        </w:rPr>
        <w:t>2023-2026</w:t>
      </w:r>
      <w:r w:rsidRPr="00FD7EA7">
        <w:rPr>
          <w:b/>
        </w:rPr>
        <w:t>годы</w:t>
      </w:r>
    </w:p>
    <w:p w:rsidR="00EC65EC" w:rsidRPr="00EC65EC" w:rsidRDefault="00EC65EC" w:rsidP="00F77025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63"/>
      </w:tblGrid>
      <w:tr w:rsidR="00EC65EC" w:rsidRPr="00EC65EC" w:rsidTr="00EC65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  <w:color w:val="22272F"/>
              </w:rPr>
              <w:t>Полное наименование организации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«Хатукайское сельское поселение» Красногвардейского района Республики Адыгея</w:t>
            </w:r>
          </w:p>
        </w:tc>
      </w:tr>
      <w:tr w:rsidR="00EC65EC" w:rsidRPr="00EC65EC" w:rsidTr="00EC65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  <w:color w:val="22272F"/>
              </w:rPr>
              <w:t>Основание для разработки программы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EC65EC" w:rsidP="00F77025">
            <w:pPr>
              <w:tabs>
                <w:tab w:val="left" w:pos="10206"/>
              </w:tabs>
              <w:ind w:right="-2"/>
              <w:jc w:val="both"/>
            </w:pPr>
            <w:proofErr w:type="gramStart"/>
            <w:r w:rsidRPr="00FD7EA7">
              <w:t xml:space="preserve">В соответствии с </w:t>
            </w:r>
            <w:hyperlink r:id="rId9" w:history="1">
              <w:r w:rsidRPr="00FD7EA7">
                <w:rPr>
                  <w:rStyle w:val="a9"/>
                  <w:b w:val="0"/>
                  <w:color w:val="auto"/>
                </w:rPr>
                <w:t>Федеральным законом</w:t>
              </w:r>
            </w:hyperlink>
            <w:r w:rsidRPr="00FD7EA7">
              <w:t xml:space="preserve"> от 23.11.2009 N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  <w:r w:rsidRPr="00FD7EA7">
              <w:rPr>
                <w:color w:val="22272F"/>
                <w:shd w:val="clear" w:color="auto" w:fill="FFFFFF"/>
              </w:rPr>
              <w:t>Постановлением Правительства РФ от 11 февраля 2021 г. N 161</w:t>
            </w:r>
            <w:r w:rsidRPr="00FD7EA7">
              <w:rPr>
                <w:color w:val="22272F"/>
              </w:rPr>
              <w:t xml:space="preserve"> «</w:t>
            </w:r>
            <w:r w:rsidRPr="00FD7EA7">
              <w:rPr>
                <w:color w:val="22272F"/>
                <w:shd w:val="clear" w:color="auto" w:fill="FFFFFF"/>
              </w:rPr>
      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</w:t>
            </w:r>
            <w:proofErr w:type="gramEnd"/>
            <w:r w:rsidRPr="00FD7EA7">
              <w:rPr>
                <w:color w:val="22272F"/>
                <w:shd w:val="clear" w:color="auto" w:fill="FFFFFF"/>
              </w:rPr>
              <w:t xml:space="preserve"> Федерации и отдельных положений некоторых актов Правительства Российской Федерации»</w:t>
            </w:r>
            <w:r>
              <w:rPr>
                <w:color w:val="22272F"/>
                <w:shd w:val="clear" w:color="auto" w:fill="FFFFFF"/>
              </w:rPr>
              <w:t xml:space="preserve"> на основании Федерального</w:t>
            </w:r>
            <w:r w:rsidRPr="00FD7EA7">
              <w:rPr>
                <w:color w:val="22272F"/>
                <w:shd w:val="clear" w:color="auto" w:fill="FFFFFF"/>
              </w:rPr>
              <w:t xml:space="preserve"> закон</w:t>
            </w:r>
            <w:r>
              <w:rPr>
                <w:color w:val="22272F"/>
                <w:shd w:val="clear" w:color="auto" w:fill="FFFFFF"/>
              </w:rPr>
              <w:t xml:space="preserve">а от 6 октября </w:t>
            </w:r>
            <w:r w:rsidRPr="00FD7EA7">
              <w:rPr>
                <w:color w:val="22272F"/>
                <w:shd w:val="clear" w:color="auto" w:fill="FFFFFF"/>
              </w:rPr>
              <w:t>2003 г. N 131-ФЗ</w:t>
            </w:r>
            <w:r>
              <w:rPr>
                <w:color w:val="22272F"/>
              </w:rPr>
              <w:t xml:space="preserve"> «</w:t>
            </w:r>
            <w:r w:rsidRPr="00FD7EA7">
              <w:rPr>
                <w:color w:val="22272F"/>
                <w:shd w:val="clear" w:color="auto" w:fill="FFFFFF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22272F"/>
                <w:shd w:val="clear" w:color="auto" w:fill="FFFFFF"/>
              </w:rPr>
              <w:t>»,</w:t>
            </w:r>
            <w:r w:rsidRPr="00FD7EA7">
              <w:rPr>
                <w:color w:val="22272F"/>
                <w:shd w:val="clear" w:color="auto" w:fill="FFFFFF"/>
              </w:rPr>
              <w:t xml:space="preserve"> </w:t>
            </w:r>
            <w:r w:rsidRPr="00FD7EA7">
              <w:t xml:space="preserve">руководствуясь Уставом </w:t>
            </w:r>
            <w:r>
              <w:t>муниципального образования</w:t>
            </w:r>
            <w:r w:rsidRPr="00FD7EA7">
              <w:t xml:space="preserve"> «Хатукайское</w:t>
            </w:r>
            <w:r>
              <w:t xml:space="preserve"> сельское поселение».</w:t>
            </w:r>
          </w:p>
        </w:tc>
      </w:tr>
      <w:tr w:rsidR="00EC65EC" w:rsidRPr="00EC65EC" w:rsidTr="00EC65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  <w:color w:val="22272F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«Хатукайское сельское поселение» Красногвардейского района Республики Адыгея</w:t>
            </w:r>
          </w:p>
        </w:tc>
      </w:tr>
      <w:tr w:rsidR="00EC65EC" w:rsidRPr="00EC65EC" w:rsidTr="00EC65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  <w:color w:val="22272F"/>
              </w:rPr>
              <w:t>Полное наименование разработчиков программы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«Хатукайское сельское поселение» Красногвардейского района Республики Адыгея</w:t>
            </w:r>
          </w:p>
        </w:tc>
      </w:tr>
      <w:tr w:rsidR="00EC65EC" w:rsidRPr="00EC65EC" w:rsidTr="00EC65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  <w:color w:val="22272F"/>
              </w:rPr>
              <w:t>Цели программы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5B5EC5" w:rsidP="00F77025">
            <w:r>
              <w:t xml:space="preserve">- Целями программы являются повышение энергетической эффективности при потреблении энергетических ресурсов в муниципальном образовании «Хатукайское сельское поселение» за счет снижения в </w:t>
            </w:r>
            <w:r w:rsidR="00000E20">
              <w:t>2023-2026</w:t>
            </w:r>
            <w:r>
              <w:t>годах удельных показателей энергоемкости и энергопотребления в системе уличного освещения, водоснабжени</w:t>
            </w:r>
            <w:proofErr w:type="gramStart"/>
            <w:r>
              <w:t>я(</w:t>
            </w:r>
            <w:proofErr w:type="gramEnd"/>
            <w:r>
              <w:t>водоотведения) и газоснабжения.</w:t>
            </w:r>
          </w:p>
        </w:tc>
      </w:tr>
      <w:tr w:rsidR="00EC65EC" w:rsidRPr="00EC65EC" w:rsidTr="00EC65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  <w:color w:val="22272F"/>
              </w:rPr>
              <w:t>Задачи программы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C5" w:rsidRDefault="005B5EC5" w:rsidP="00F77025">
            <w:r>
              <w:t>- Внедрение энергосберегающих технологий в муниципальном секторе.</w:t>
            </w:r>
          </w:p>
          <w:p w:rsidR="005B5EC5" w:rsidRDefault="005B5EC5" w:rsidP="00F77025">
            <w:r>
              <w:t>- Проведение мероприятий по оснащению объектов, находящихся в муниципальной собственности, приборами учета энергетических ресурсов для полезного эффекта от их использования.</w:t>
            </w:r>
          </w:p>
          <w:p w:rsidR="005B5EC5" w:rsidRDefault="005B5EC5" w:rsidP="00F77025">
            <w:r>
              <w:t>- Создание условий для экономии энергоресурсов в жилищном фонде.</w:t>
            </w:r>
          </w:p>
          <w:p w:rsidR="005B5EC5" w:rsidRDefault="005B5EC5" w:rsidP="00F77025">
            <w:r>
              <w:t>- Обеспечение энергосбережения и повышение энергетической эффективности в системах коммунальной инфраструктуры.</w:t>
            </w:r>
          </w:p>
          <w:p w:rsidR="00EC65EC" w:rsidRPr="00EC65EC" w:rsidRDefault="005B5EC5" w:rsidP="00F77025">
            <w:r>
              <w:t>- Информирование потребителей по вопросам энергосбережения и популяризации идей социально ответственного потребления энергетических ресурсов.</w:t>
            </w:r>
          </w:p>
        </w:tc>
      </w:tr>
      <w:tr w:rsidR="00EC65EC" w:rsidRPr="00EC65EC" w:rsidTr="00EC65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  <w:color w:val="22272F"/>
              </w:rPr>
              <w:t>Целевые показатели программы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A" w:rsidRDefault="00AB005A" w:rsidP="00F77025">
            <w:pPr>
              <w:pStyle w:val="ab"/>
            </w:pPr>
            <w:r>
              <w:t>Повышение энергетической эффективности муниципального образования «Хатукайское сельское поселение»:</w:t>
            </w:r>
          </w:p>
          <w:p w:rsidR="00AB005A" w:rsidRDefault="00AB005A" w:rsidP="00F77025">
            <w:pPr>
              <w:pStyle w:val="afb"/>
            </w:pPr>
            <w:r>
              <w:t xml:space="preserve">- создание муниципальной нормативной базы и методического </w:t>
            </w:r>
            <w:r>
              <w:lastRenderedPageBreak/>
              <w:t>обеспечения энергосбережения</w:t>
            </w:r>
            <w:proofErr w:type="gramStart"/>
            <w:r>
              <w:t>,;</w:t>
            </w:r>
            <w:proofErr w:type="gramEnd"/>
          </w:p>
          <w:p w:rsidR="00AB005A" w:rsidRDefault="00AB005A" w:rsidP="00F77025">
            <w:pPr>
              <w:pStyle w:val="afb"/>
            </w:pPr>
            <w:r>
              <w:t>- разработка и принятие системы муниципальных нормативных правовых актов, стимулирующих энергосбережение;</w:t>
            </w:r>
          </w:p>
          <w:p w:rsidR="00AB005A" w:rsidRDefault="00AB005A" w:rsidP="00F77025">
            <w:pPr>
              <w:pStyle w:val="afb"/>
            </w:pPr>
            <w:r>
      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установок;</w:t>
            </w:r>
          </w:p>
          <w:p w:rsidR="00AB005A" w:rsidRDefault="00AB005A" w:rsidP="00F77025">
            <w:pPr>
              <w:pStyle w:val="afb"/>
            </w:pPr>
            <w:r>
              <w:t xml:space="preserve"> - обеспечение учета всего объема потребляемых энергетических ресурсов;</w:t>
            </w:r>
          </w:p>
          <w:p w:rsidR="00AB005A" w:rsidRDefault="00AB005A" w:rsidP="00F77025">
            <w:pPr>
              <w:pStyle w:val="afb"/>
            </w:pPr>
            <w:r>
              <w:t>- нормирование и установление обоснованных лимитов потребления энергетических ресурсов;</w:t>
            </w:r>
          </w:p>
          <w:p w:rsidR="00EC65EC" w:rsidRPr="00EC65EC" w:rsidRDefault="00AB005A" w:rsidP="00F77025">
            <w:r>
              <w:t>- Экономия по видам энергетических ресурсов в натуральном выражении.</w:t>
            </w:r>
          </w:p>
        </w:tc>
      </w:tr>
      <w:tr w:rsidR="00EC65EC" w:rsidRPr="00EC65EC" w:rsidTr="00EC65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  <w:color w:val="22272F"/>
              </w:rPr>
              <w:lastRenderedPageBreak/>
              <w:t>Сроки реализации программы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EC" w:rsidRPr="00EC65EC" w:rsidRDefault="00000E20" w:rsidP="00F7702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2023-2026</w:t>
            </w:r>
            <w:r w:rsidR="002414E1">
              <w:rPr>
                <w:rFonts w:ascii="Times New Roman" w:hAnsi="Times New Roman" w:cs="Times New Roman"/>
              </w:rPr>
              <w:t>годы</w:t>
            </w:r>
          </w:p>
        </w:tc>
      </w:tr>
      <w:tr w:rsidR="00EC65EC" w:rsidRPr="00EC65EC" w:rsidTr="00EC65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  <w:color w:val="22272F"/>
              </w:rPr>
            </w:pPr>
            <w:r w:rsidRPr="00EC65EC">
              <w:rPr>
                <w:rFonts w:ascii="Times New Roman" w:hAnsi="Times New Roman" w:cs="Times New Roman"/>
                <w:color w:val="22272F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1" w:rsidRPr="009458EA" w:rsidRDefault="002414E1" w:rsidP="00F770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58EA">
              <w:rPr>
                <w:rFonts w:ascii="Times New Roman" w:hAnsi="Times New Roman" w:cs="Times New Roman"/>
                <w:b/>
              </w:rPr>
              <w:t xml:space="preserve">Общий объем финансирования муниципальной программы на </w:t>
            </w:r>
            <w:r w:rsidR="00000E20" w:rsidRPr="009458EA">
              <w:rPr>
                <w:rFonts w:ascii="Times New Roman" w:hAnsi="Times New Roman" w:cs="Times New Roman"/>
                <w:b/>
              </w:rPr>
              <w:t>2023-2026</w:t>
            </w:r>
            <w:r w:rsidRPr="009458EA">
              <w:rPr>
                <w:rFonts w:ascii="Times New Roman" w:hAnsi="Times New Roman" w:cs="Times New Roman"/>
                <w:b/>
              </w:rPr>
              <w:t xml:space="preserve">годы </w:t>
            </w:r>
            <w:r w:rsidR="00230F4F" w:rsidRPr="009458EA">
              <w:rPr>
                <w:rFonts w:ascii="Times New Roman" w:hAnsi="Times New Roman" w:cs="Times New Roman"/>
                <w:b/>
              </w:rPr>
              <w:t>–</w:t>
            </w:r>
            <w:r w:rsidRPr="009458EA">
              <w:rPr>
                <w:rFonts w:ascii="Times New Roman" w:hAnsi="Times New Roman" w:cs="Times New Roman"/>
                <w:b/>
              </w:rPr>
              <w:t xml:space="preserve"> </w:t>
            </w:r>
            <w:r w:rsidR="004E6645">
              <w:rPr>
                <w:rFonts w:ascii="Times New Roman" w:hAnsi="Times New Roman" w:cs="Times New Roman"/>
                <w:b/>
              </w:rPr>
              <w:t>3244,17</w:t>
            </w:r>
            <w:r w:rsidR="00230F4F" w:rsidRPr="00EE2852">
              <w:rPr>
                <w:rFonts w:ascii="Times New Roman" w:hAnsi="Times New Roman" w:cs="Times New Roman"/>
                <w:b/>
              </w:rPr>
              <w:t xml:space="preserve"> </w:t>
            </w:r>
            <w:r w:rsidRPr="00EE2852">
              <w:rPr>
                <w:rFonts w:ascii="Times New Roman" w:hAnsi="Times New Roman" w:cs="Times New Roman"/>
                <w:b/>
              </w:rPr>
              <w:t>тыс. руб., в т. ч. по годам:</w:t>
            </w:r>
          </w:p>
          <w:p w:rsidR="00000E20" w:rsidRPr="00000E20" w:rsidRDefault="00000E20" w:rsidP="00F77025">
            <w:r>
              <w:t xml:space="preserve">- 2023 г. </w:t>
            </w:r>
            <w:r w:rsidR="00230F4F">
              <w:t>–</w:t>
            </w:r>
            <w:r>
              <w:t xml:space="preserve"> </w:t>
            </w:r>
            <w:r w:rsidR="004E6645">
              <w:t>2669,97</w:t>
            </w:r>
            <w:r>
              <w:t xml:space="preserve"> тыс. руб.,</w:t>
            </w:r>
          </w:p>
          <w:p w:rsidR="002414E1" w:rsidRPr="00EC65EC" w:rsidRDefault="002414E1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</w:rPr>
              <w:t xml:space="preserve">- 2024 г. </w:t>
            </w:r>
            <w:r w:rsidR="009458EA">
              <w:rPr>
                <w:rFonts w:ascii="Times New Roman" w:hAnsi="Times New Roman" w:cs="Times New Roman"/>
              </w:rPr>
              <w:t>–</w:t>
            </w:r>
            <w:r w:rsidRPr="00EC65EC">
              <w:rPr>
                <w:rFonts w:ascii="Times New Roman" w:hAnsi="Times New Roman" w:cs="Times New Roman"/>
              </w:rPr>
              <w:t xml:space="preserve"> </w:t>
            </w:r>
            <w:r w:rsidR="004E6645">
              <w:t>191,4</w:t>
            </w:r>
            <w:r w:rsidR="00230F4F">
              <w:t xml:space="preserve"> </w:t>
            </w:r>
            <w:r w:rsidRPr="00EC65EC">
              <w:rPr>
                <w:rFonts w:ascii="Times New Roman" w:hAnsi="Times New Roman" w:cs="Times New Roman"/>
              </w:rPr>
              <w:t>тыс. руб.,</w:t>
            </w:r>
          </w:p>
          <w:p w:rsidR="002414E1" w:rsidRDefault="002414E1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</w:rPr>
              <w:t xml:space="preserve">- 2025 г. </w:t>
            </w:r>
            <w:r w:rsidR="009458EA">
              <w:rPr>
                <w:rFonts w:ascii="Times New Roman" w:hAnsi="Times New Roman" w:cs="Times New Roman"/>
              </w:rPr>
              <w:t>–</w:t>
            </w:r>
            <w:r w:rsidRPr="00EC65EC">
              <w:rPr>
                <w:rFonts w:ascii="Times New Roman" w:hAnsi="Times New Roman" w:cs="Times New Roman"/>
              </w:rPr>
              <w:t xml:space="preserve"> </w:t>
            </w:r>
            <w:r w:rsidR="004E6645">
              <w:t>191,4</w:t>
            </w:r>
            <w:r w:rsidR="00230F4F">
              <w:t xml:space="preserve"> </w:t>
            </w:r>
            <w:r w:rsidRPr="00EC65EC">
              <w:rPr>
                <w:rFonts w:ascii="Times New Roman" w:hAnsi="Times New Roman" w:cs="Times New Roman"/>
              </w:rPr>
              <w:t>тыс. руб.,</w:t>
            </w:r>
          </w:p>
          <w:p w:rsidR="0016234B" w:rsidRPr="0016234B" w:rsidRDefault="0016234B" w:rsidP="00F77025">
            <w:r>
              <w:t xml:space="preserve">- 2026 г.- </w:t>
            </w:r>
            <w:r w:rsidR="004E6645">
              <w:t>191,4</w:t>
            </w:r>
            <w:r w:rsidR="00230F4F">
              <w:t xml:space="preserve"> </w:t>
            </w:r>
            <w:r>
              <w:t>тыс. руб.</w:t>
            </w:r>
          </w:p>
          <w:p w:rsidR="002414E1" w:rsidRPr="009458EA" w:rsidRDefault="002414E1" w:rsidP="00F770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58EA">
              <w:rPr>
                <w:rFonts w:ascii="Times New Roman" w:hAnsi="Times New Roman" w:cs="Times New Roman"/>
                <w:b/>
              </w:rPr>
              <w:t>Из республиканского бюджета РА - 0,0 тыс. руб., в т. ч. по годам:</w:t>
            </w:r>
          </w:p>
          <w:p w:rsidR="00000E20" w:rsidRPr="00000E20" w:rsidRDefault="00000E20" w:rsidP="00F77025">
            <w:r>
              <w:t xml:space="preserve">- 2023 г. </w:t>
            </w:r>
            <w:r w:rsidR="00EE2852">
              <w:t>–</w:t>
            </w:r>
            <w:r>
              <w:t xml:space="preserve"> </w:t>
            </w:r>
            <w:r w:rsidR="00EE2852">
              <w:t>2478,57</w:t>
            </w:r>
            <w:r>
              <w:t xml:space="preserve"> тыс. руб.,</w:t>
            </w:r>
          </w:p>
          <w:p w:rsidR="002414E1" w:rsidRPr="00EC65EC" w:rsidRDefault="002414E1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</w:rPr>
              <w:t>- 2024 г. - 0,0 тыс. руб.,</w:t>
            </w:r>
          </w:p>
          <w:p w:rsidR="002414E1" w:rsidRDefault="002414E1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</w:rPr>
              <w:t>- 2025 г. - 0,0 тыс. руб.,</w:t>
            </w:r>
          </w:p>
          <w:p w:rsidR="0016234B" w:rsidRPr="0016234B" w:rsidRDefault="00230F4F" w:rsidP="00F77025">
            <w:r>
              <w:t xml:space="preserve">- 2026 г.- </w:t>
            </w:r>
            <w:r w:rsidRPr="00EC65EC">
              <w:t>0,0 </w:t>
            </w:r>
            <w:r w:rsidR="0016234B">
              <w:t xml:space="preserve"> тыс. руб.</w:t>
            </w:r>
          </w:p>
          <w:p w:rsidR="002414E1" w:rsidRPr="009458EA" w:rsidRDefault="002414E1" w:rsidP="00F770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58EA">
              <w:rPr>
                <w:rFonts w:ascii="Times New Roman" w:hAnsi="Times New Roman" w:cs="Times New Roman"/>
                <w:b/>
              </w:rPr>
              <w:t>Из бюдж</w:t>
            </w:r>
            <w:r w:rsidR="00AB005A" w:rsidRPr="009458EA">
              <w:rPr>
                <w:rFonts w:ascii="Times New Roman" w:hAnsi="Times New Roman" w:cs="Times New Roman"/>
                <w:b/>
              </w:rPr>
              <w:t>ета муниципального образования «Красногвардейский район»</w:t>
            </w:r>
            <w:r w:rsidRPr="009458EA">
              <w:rPr>
                <w:rFonts w:ascii="Times New Roman" w:hAnsi="Times New Roman" w:cs="Times New Roman"/>
                <w:b/>
              </w:rPr>
              <w:t xml:space="preserve"> - </w:t>
            </w:r>
            <w:r w:rsidR="00AB005A" w:rsidRPr="009458EA">
              <w:rPr>
                <w:rFonts w:ascii="Times New Roman" w:hAnsi="Times New Roman" w:cs="Times New Roman"/>
                <w:b/>
              </w:rPr>
              <w:t>0,0 </w:t>
            </w:r>
            <w:r w:rsidRPr="009458EA">
              <w:rPr>
                <w:rFonts w:ascii="Times New Roman" w:hAnsi="Times New Roman" w:cs="Times New Roman"/>
                <w:b/>
              </w:rPr>
              <w:t>тыс. руб., в т. ч. по годам:</w:t>
            </w:r>
          </w:p>
          <w:p w:rsidR="00000E20" w:rsidRPr="00000E20" w:rsidRDefault="00000E20" w:rsidP="00F77025">
            <w:r>
              <w:t xml:space="preserve">- 2023 г. - </w:t>
            </w:r>
            <w:r w:rsidR="00230F4F" w:rsidRPr="00EC65EC">
              <w:t>0,0 </w:t>
            </w:r>
            <w:r>
              <w:t xml:space="preserve"> тыс. руб.,</w:t>
            </w:r>
          </w:p>
          <w:p w:rsidR="002414E1" w:rsidRPr="00EC65EC" w:rsidRDefault="002414E1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</w:rPr>
              <w:t xml:space="preserve">- 2024 г. - </w:t>
            </w:r>
            <w:r w:rsidR="00AB005A" w:rsidRPr="00EC65EC">
              <w:rPr>
                <w:rFonts w:ascii="Times New Roman" w:hAnsi="Times New Roman" w:cs="Times New Roman"/>
              </w:rPr>
              <w:t>0,0 </w:t>
            </w:r>
            <w:r w:rsidRPr="00EC65EC">
              <w:rPr>
                <w:rFonts w:ascii="Times New Roman" w:hAnsi="Times New Roman" w:cs="Times New Roman"/>
              </w:rPr>
              <w:t>тыс. руб.,</w:t>
            </w:r>
          </w:p>
          <w:p w:rsidR="002414E1" w:rsidRDefault="002414E1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</w:rPr>
              <w:t xml:space="preserve">- 2025 г. - </w:t>
            </w:r>
            <w:r w:rsidR="00AB005A" w:rsidRPr="00EC65EC">
              <w:rPr>
                <w:rFonts w:ascii="Times New Roman" w:hAnsi="Times New Roman" w:cs="Times New Roman"/>
              </w:rPr>
              <w:t>0,0 </w:t>
            </w:r>
            <w:r w:rsidRPr="00EC65EC">
              <w:rPr>
                <w:rFonts w:ascii="Times New Roman" w:hAnsi="Times New Roman" w:cs="Times New Roman"/>
              </w:rPr>
              <w:t>. руб.,</w:t>
            </w:r>
          </w:p>
          <w:p w:rsidR="0016234B" w:rsidRDefault="0016234B" w:rsidP="00F77025">
            <w:r>
              <w:t xml:space="preserve">- 2026 г.- </w:t>
            </w:r>
            <w:r w:rsidR="00230F4F" w:rsidRPr="00EC65EC">
              <w:t>0,0 </w:t>
            </w:r>
            <w:r>
              <w:t xml:space="preserve"> тыс. руб.</w:t>
            </w:r>
          </w:p>
          <w:p w:rsidR="009458EA" w:rsidRPr="009458EA" w:rsidRDefault="009458EA" w:rsidP="00F77025">
            <w:pPr>
              <w:rPr>
                <w:b/>
              </w:rPr>
            </w:pPr>
            <w:r w:rsidRPr="009458EA">
              <w:rPr>
                <w:b/>
              </w:rPr>
              <w:t>Из бюджета муниципального образования «Хатукайское сельское поселение»:</w:t>
            </w:r>
          </w:p>
          <w:p w:rsidR="009458EA" w:rsidRDefault="009458EA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</w:rPr>
              <w:t xml:space="preserve">- </w:t>
            </w:r>
            <w:r w:rsidR="004E6645">
              <w:rPr>
                <w:rFonts w:ascii="Times New Roman" w:hAnsi="Times New Roman" w:cs="Times New Roman"/>
              </w:rPr>
              <w:t>765,6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5EC">
              <w:rPr>
                <w:rFonts w:ascii="Times New Roman" w:hAnsi="Times New Roman" w:cs="Times New Roman"/>
              </w:rPr>
              <w:t>тыс. руб., в т. ч. по годам:</w:t>
            </w:r>
          </w:p>
          <w:p w:rsidR="009458EA" w:rsidRPr="00000E20" w:rsidRDefault="009458EA" w:rsidP="00F77025">
            <w:r>
              <w:t xml:space="preserve">- 2023 г. </w:t>
            </w:r>
            <w:r w:rsidR="004E6645">
              <w:t>–</w:t>
            </w:r>
            <w:r>
              <w:t xml:space="preserve"> </w:t>
            </w:r>
            <w:r w:rsidR="004E6645">
              <w:t>191,4</w:t>
            </w:r>
            <w:r>
              <w:t xml:space="preserve"> тыс. руб.,</w:t>
            </w:r>
          </w:p>
          <w:p w:rsidR="009458EA" w:rsidRPr="00EC65EC" w:rsidRDefault="009458EA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</w:rPr>
              <w:t xml:space="preserve">- 2024 г. - </w:t>
            </w:r>
            <w:r w:rsidR="004E6645">
              <w:t xml:space="preserve">191,4 </w:t>
            </w:r>
            <w:r w:rsidRPr="00EC65EC">
              <w:rPr>
                <w:rFonts w:ascii="Times New Roman" w:hAnsi="Times New Roman" w:cs="Times New Roman"/>
              </w:rPr>
              <w:t>тыс. руб.,</w:t>
            </w:r>
          </w:p>
          <w:p w:rsidR="009458EA" w:rsidRDefault="009458EA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</w:rPr>
              <w:t xml:space="preserve">- 2025 г. - </w:t>
            </w:r>
            <w:r w:rsidR="004E6645">
              <w:t xml:space="preserve">191,4 </w:t>
            </w:r>
            <w:r>
              <w:t>тыс</w:t>
            </w:r>
            <w:r w:rsidRPr="00EC65EC">
              <w:rPr>
                <w:rFonts w:ascii="Times New Roman" w:hAnsi="Times New Roman" w:cs="Times New Roman"/>
              </w:rPr>
              <w:t>. руб.,</w:t>
            </w:r>
          </w:p>
          <w:p w:rsidR="009458EA" w:rsidRPr="0016234B" w:rsidRDefault="009458EA" w:rsidP="00F77025">
            <w:r>
              <w:t xml:space="preserve">- 2026 г.- </w:t>
            </w:r>
            <w:r w:rsidR="004E6645">
              <w:t xml:space="preserve">191,4 </w:t>
            </w:r>
            <w:r>
              <w:t>тыс. руб.</w:t>
            </w:r>
          </w:p>
          <w:p w:rsidR="002414E1" w:rsidRPr="009458EA" w:rsidRDefault="002414E1" w:rsidP="00F770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58EA">
              <w:rPr>
                <w:rFonts w:ascii="Times New Roman" w:hAnsi="Times New Roman" w:cs="Times New Roman"/>
                <w:b/>
              </w:rPr>
              <w:t xml:space="preserve">Из внебюджетных источников - </w:t>
            </w:r>
            <w:r w:rsidR="00AB005A" w:rsidRPr="009458EA">
              <w:rPr>
                <w:rFonts w:ascii="Times New Roman" w:hAnsi="Times New Roman" w:cs="Times New Roman"/>
                <w:b/>
              </w:rPr>
              <w:t>0,0 </w:t>
            </w:r>
            <w:r w:rsidRPr="009458EA">
              <w:rPr>
                <w:rFonts w:ascii="Times New Roman" w:hAnsi="Times New Roman" w:cs="Times New Roman"/>
                <w:b/>
              </w:rPr>
              <w:t>тыс. руб., в т. ч. по годам:</w:t>
            </w:r>
          </w:p>
          <w:p w:rsidR="00000E20" w:rsidRPr="00000E20" w:rsidRDefault="00000E20" w:rsidP="00F77025">
            <w:r>
              <w:t xml:space="preserve">- 2023 г. - </w:t>
            </w:r>
            <w:r w:rsidR="00230F4F" w:rsidRPr="00EC65EC">
              <w:t>0,0 </w:t>
            </w:r>
            <w:r>
              <w:t xml:space="preserve"> тыс. руб.,</w:t>
            </w:r>
          </w:p>
          <w:p w:rsidR="002414E1" w:rsidRPr="00EC65EC" w:rsidRDefault="002414E1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</w:rPr>
              <w:t xml:space="preserve">- 2024 г. - </w:t>
            </w:r>
            <w:r w:rsidR="00AB005A" w:rsidRPr="00EC65EC">
              <w:rPr>
                <w:rFonts w:ascii="Times New Roman" w:hAnsi="Times New Roman" w:cs="Times New Roman"/>
              </w:rPr>
              <w:t>0,0 </w:t>
            </w:r>
            <w:r w:rsidRPr="00EC65EC">
              <w:rPr>
                <w:rFonts w:ascii="Times New Roman" w:hAnsi="Times New Roman" w:cs="Times New Roman"/>
              </w:rPr>
              <w:t>тыс. руб.,</w:t>
            </w:r>
          </w:p>
          <w:p w:rsidR="00EC65EC" w:rsidRDefault="002414E1" w:rsidP="00F77025">
            <w:pPr>
              <w:pStyle w:val="ab"/>
              <w:rPr>
                <w:rFonts w:ascii="Times New Roman" w:hAnsi="Times New Roman" w:cs="Times New Roman"/>
              </w:rPr>
            </w:pPr>
            <w:r w:rsidRPr="00EC65EC">
              <w:rPr>
                <w:rFonts w:ascii="Times New Roman" w:hAnsi="Times New Roman" w:cs="Times New Roman"/>
              </w:rPr>
              <w:t>- 2025 г. - 0,0 тыс. руб.,</w:t>
            </w:r>
          </w:p>
          <w:p w:rsidR="0016234B" w:rsidRPr="0016234B" w:rsidRDefault="00230F4F" w:rsidP="00F77025">
            <w:r>
              <w:t xml:space="preserve">- 2026 г.- </w:t>
            </w:r>
            <w:r w:rsidRPr="00EC65EC">
              <w:t>0,0 </w:t>
            </w:r>
            <w:r w:rsidR="0016234B">
              <w:t xml:space="preserve"> тыс. руб.</w:t>
            </w:r>
          </w:p>
        </w:tc>
      </w:tr>
      <w:tr w:rsidR="00EC65EC" w:rsidRPr="00EC65EC" w:rsidTr="00EC65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EC" w:rsidRPr="00EC65EC" w:rsidRDefault="00EC65EC" w:rsidP="00F77025">
            <w:pPr>
              <w:pStyle w:val="ab"/>
              <w:rPr>
                <w:rFonts w:ascii="Times New Roman" w:hAnsi="Times New Roman" w:cs="Times New Roman"/>
                <w:color w:val="22272F"/>
              </w:rPr>
            </w:pPr>
            <w:r w:rsidRPr="00EC65EC">
              <w:rPr>
                <w:rFonts w:ascii="Times New Roman" w:hAnsi="Times New Roman" w:cs="Times New Roman"/>
                <w:color w:val="22272F"/>
              </w:rPr>
              <w:t>Планируемые результаты реализации программы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D" w:rsidRDefault="0077556D" w:rsidP="00F77025">
            <w:pPr>
              <w:pStyle w:val="ab"/>
              <w:jc w:val="both"/>
            </w:pPr>
            <w:r>
              <w:t>Повышение заинтересованности в энергосбережении;</w:t>
            </w:r>
          </w:p>
          <w:p w:rsidR="0077556D" w:rsidRDefault="0077556D" w:rsidP="00F77025">
            <w:pPr>
              <w:pStyle w:val="ab"/>
              <w:jc w:val="both"/>
            </w:pPr>
            <w:r>
              <w:t xml:space="preserve">- сокращение расходов электрической энергии, воды и газа путем замены энергоемких запчастей </w:t>
            </w:r>
            <w:proofErr w:type="gramStart"/>
            <w:r>
              <w:t>на</w:t>
            </w:r>
            <w:proofErr w:type="gramEnd"/>
            <w:r>
              <w:t xml:space="preserve"> более </w:t>
            </w:r>
            <w:proofErr w:type="spellStart"/>
            <w:r>
              <w:t>энерго</w:t>
            </w:r>
            <w:proofErr w:type="spellEnd"/>
            <w:r>
              <w:t xml:space="preserve">-экономичные </w:t>
            </w:r>
            <w:proofErr w:type="gramStart"/>
            <w:r>
              <w:t>в</w:t>
            </w:r>
            <w:proofErr w:type="gramEnd"/>
            <w:r>
              <w:t xml:space="preserve"> сфере электроснабжения, водоснабжения (водоотведения) газоснабжения.</w:t>
            </w:r>
          </w:p>
          <w:p w:rsidR="00AB005A" w:rsidRDefault="00AB005A" w:rsidP="00F77025">
            <w:pPr>
              <w:pStyle w:val="afb"/>
            </w:pPr>
            <w:r>
              <w:t>Снижение потребления энергетических ресурсов;</w:t>
            </w:r>
          </w:p>
          <w:p w:rsidR="00EC65EC" w:rsidRPr="00EC65EC" w:rsidRDefault="00AB005A" w:rsidP="00F7702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t>Повышение качества услуг, предоставляемых населению.</w:t>
            </w:r>
          </w:p>
        </w:tc>
      </w:tr>
    </w:tbl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Pr="001F6708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1F6708" w:rsidRPr="00C73581" w:rsidRDefault="001F6708" w:rsidP="00F77025">
      <w:pPr>
        <w:pStyle w:val="1"/>
        <w:jc w:val="center"/>
        <w:rPr>
          <w:rFonts w:ascii="Times New Roman" w:hAnsi="Times New Roman"/>
          <w:b/>
        </w:rPr>
      </w:pPr>
      <w:bookmarkStart w:id="1" w:name="sub_6"/>
      <w:r w:rsidRPr="001F6708">
        <w:rPr>
          <w:rFonts w:ascii="Times New Roman" w:hAnsi="Times New Roman"/>
          <w:b/>
        </w:rPr>
        <w:lastRenderedPageBreak/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bookmarkEnd w:id="1"/>
    </w:p>
    <w:p w:rsidR="001F6708" w:rsidRDefault="001F6708" w:rsidP="00F77025">
      <w:pPr>
        <w:ind w:firstLine="708"/>
        <w:jc w:val="both"/>
        <w:rPr>
          <w:color w:val="22272F"/>
          <w:shd w:val="clear" w:color="auto" w:fill="FFFFFF"/>
        </w:rPr>
      </w:pPr>
      <w:proofErr w:type="gramStart"/>
      <w:r>
        <w:t xml:space="preserve">Настоящая Программа разработана в соответствии  </w:t>
      </w:r>
      <w:r w:rsidRPr="00FD7EA7">
        <w:t xml:space="preserve">с </w:t>
      </w:r>
      <w:hyperlink r:id="rId10" w:history="1">
        <w:r w:rsidRPr="00FD7EA7">
          <w:rPr>
            <w:rStyle w:val="a9"/>
            <w:b w:val="0"/>
            <w:color w:val="auto"/>
          </w:rPr>
          <w:t>Федеральным законом</w:t>
        </w:r>
      </w:hyperlink>
      <w:r w:rsidRPr="00FD7EA7">
        <w:t xml:space="preserve"> от 23.11.2009 N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FD7EA7">
        <w:rPr>
          <w:color w:val="22272F"/>
          <w:shd w:val="clear" w:color="auto" w:fill="FFFFFF"/>
        </w:rPr>
        <w:t>Постановлением Правительства РФ от 11 февраля 2021 г. N 161</w:t>
      </w:r>
      <w:r w:rsidRPr="00FD7EA7">
        <w:rPr>
          <w:color w:val="22272F"/>
        </w:rPr>
        <w:t xml:space="preserve"> «</w:t>
      </w:r>
      <w:r w:rsidRPr="00FD7EA7">
        <w:rPr>
          <w:color w:val="22272F"/>
          <w:shd w:val="clear" w:color="auto" w:fill="FFFFFF"/>
        </w:rPr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</w:t>
      </w:r>
      <w:proofErr w:type="gramEnd"/>
      <w:r w:rsidRPr="00FD7EA7">
        <w:rPr>
          <w:color w:val="22272F"/>
          <w:shd w:val="clear" w:color="auto" w:fill="FFFFFF"/>
        </w:rPr>
        <w:t xml:space="preserve"> актов Правительства Российской Федерации и отдельных положений некоторых актов Правительства Российской Федерации»</w:t>
      </w:r>
      <w:r>
        <w:rPr>
          <w:color w:val="22272F"/>
          <w:shd w:val="clear" w:color="auto" w:fill="FFFFFF"/>
        </w:rPr>
        <w:t xml:space="preserve"> на основании Федерального</w:t>
      </w:r>
      <w:r w:rsidRPr="00FD7EA7">
        <w:rPr>
          <w:color w:val="22272F"/>
          <w:shd w:val="clear" w:color="auto" w:fill="FFFFFF"/>
        </w:rPr>
        <w:t xml:space="preserve"> закон</w:t>
      </w:r>
      <w:r>
        <w:rPr>
          <w:color w:val="22272F"/>
          <w:shd w:val="clear" w:color="auto" w:fill="FFFFFF"/>
        </w:rPr>
        <w:t xml:space="preserve">а от 6 октября </w:t>
      </w:r>
      <w:r w:rsidRPr="00FD7EA7">
        <w:rPr>
          <w:color w:val="22272F"/>
          <w:shd w:val="clear" w:color="auto" w:fill="FFFFFF"/>
        </w:rPr>
        <w:t>2003 г. N 131-ФЗ</w:t>
      </w:r>
      <w:r>
        <w:rPr>
          <w:color w:val="22272F"/>
        </w:rPr>
        <w:t xml:space="preserve"> «</w:t>
      </w:r>
      <w:r w:rsidRPr="00FD7EA7">
        <w:rPr>
          <w:color w:val="22272F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22272F"/>
          <w:shd w:val="clear" w:color="auto" w:fill="FFFFFF"/>
        </w:rPr>
        <w:t>».</w:t>
      </w:r>
    </w:p>
    <w:p w:rsidR="001F6708" w:rsidRDefault="001F6708" w:rsidP="00F77025">
      <w:pPr>
        <w:ind w:firstLine="708"/>
        <w:jc w:val="both"/>
      </w:pPr>
      <w:r w:rsidRPr="001F6708">
        <w:t>Анализ текущего состояния сферы энергопотребления показывает, что бюджетные расходы на потребление энергетических ресурсов, финансируемых из бюдж</w:t>
      </w:r>
      <w:r>
        <w:t>ета муниципального образования «Хатукайское</w:t>
      </w:r>
      <w:r w:rsidRPr="001F6708">
        <w:t xml:space="preserve"> сельское поселение</w:t>
      </w:r>
      <w:r>
        <w:t>»</w:t>
      </w:r>
      <w:r w:rsidRPr="001F6708">
        <w:t xml:space="preserve">, ежегодно возрастают в связи с ростом тарифов, увеличением количества </w:t>
      </w:r>
      <w:proofErr w:type="spellStart"/>
      <w:r w:rsidRPr="001F6708">
        <w:t>энергопринимающего</w:t>
      </w:r>
      <w:proofErr w:type="spellEnd"/>
      <w:r w:rsidRPr="001F6708">
        <w:t xml:space="preserve"> оборудования.</w:t>
      </w:r>
    </w:p>
    <w:p w:rsidR="001F6708" w:rsidRDefault="001F6708" w:rsidP="00F77025">
      <w:pPr>
        <w:ind w:firstLine="708"/>
        <w:jc w:val="both"/>
      </w:pPr>
      <w:r>
        <w:t xml:space="preserve"> На сегодняшний день жилищный фонд в муниципальном образовании "Хатукайское  сельское поселение" является одним из самых крупных потребителей энергоресурсов. По состоянию на 01.01.202</w:t>
      </w:r>
      <w:r w:rsidR="0016234B">
        <w:t>3</w:t>
      </w:r>
      <w:r>
        <w:t xml:space="preserve"> степень оснащенности домов приборами учета электрической энергии составляет 100</w:t>
      </w:r>
      <w:r w:rsidRPr="004D1D75">
        <w:t xml:space="preserve">%, холодного водоснабжения - </w:t>
      </w:r>
      <w:r w:rsidR="004D1D75" w:rsidRPr="004D1D75">
        <w:t>77</w:t>
      </w:r>
      <w:r w:rsidRPr="004D1D75">
        <w:t xml:space="preserve">%, теплоснабжение - </w:t>
      </w:r>
      <w:r w:rsidR="004D1D75" w:rsidRPr="004D1D75">
        <w:t>100</w:t>
      </w:r>
      <w:r w:rsidRPr="004D1D75">
        <w:t xml:space="preserve"> %?.</w:t>
      </w:r>
    </w:p>
    <w:p w:rsidR="001F6708" w:rsidRDefault="001F6708" w:rsidP="00F77025">
      <w:pPr>
        <w:ind w:firstLine="708"/>
        <w:jc w:val="both"/>
      </w:pPr>
      <w:r>
        <w:t>Основными проблемами энергосбережения и повышения энергетической эффективности в жилищном фонде муниципального образования "Хатукайское сельское поселение" являются:</w:t>
      </w:r>
    </w:p>
    <w:p w:rsidR="001F6708" w:rsidRDefault="001F6708" w:rsidP="00F77025">
      <w:pPr>
        <w:jc w:val="both"/>
      </w:pPr>
      <w:r>
        <w:t>- малая информированность жителей о выгодности и престижности реализации энергосберегающих мероприятий;</w:t>
      </w:r>
    </w:p>
    <w:p w:rsidR="001F6708" w:rsidRDefault="001F6708" w:rsidP="00F77025">
      <w:pPr>
        <w:jc w:val="both"/>
      </w:pPr>
      <w:r>
        <w:t>- безынициативность, нежелание собственников домов вкладывать средства в энергетически эффективные технологии и оборудование.</w:t>
      </w:r>
    </w:p>
    <w:p w:rsidR="001F6708" w:rsidRDefault="001F6708" w:rsidP="00F77025">
      <w:pPr>
        <w:ind w:firstLine="708"/>
        <w:jc w:val="both"/>
      </w:pPr>
      <w:r>
        <w:t>Энергосберегающие мероприятия в жилищном фонде на территории муниципального образования "Хатукайское сельское поселение" реализуются в основном в рамках проведения капитального ремонта собственниками.</w:t>
      </w:r>
    </w:p>
    <w:p w:rsidR="001F6708" w:rsidRDefault="001F6708" w:rsidP="00F77025">
      <w:pPr>
        <w:ind w:firstLine="708"/>
        <w:jc w:val="both"/>
      </w:pPr>
      <w:r>
        <w:t>При сохранении текущего положения дел рост платы населения за коммунальные ресурсы неизбежен.</w:t>
      </w:r>
    </w:p>
    <w:p w:rsidR="00795793" w:rsidRDefault="00795793" w:rsidP="00F77025">
      <w:pPr>
        <w:ind w:firstLine="708"/>
        <w:jc w:val="both"/>
      </w:pPr>
      <w:r>
        <w:t>Действующим законодательством Российской Федерации в области энергосбережения и повышения энергетической эффективности предусмотрена обязанность по установке общедомовых (коллективных) и индивидуальных приборов учета, что является первым шагом к рациональному потреблению энергетических ресурсов. Установка приборов учета энергетических ресурсов как общедомовых (коллективных), так и индивидуальных, обеспечивает достоверный учет и прозрачность расчетов. Приборы учета дают собственникам жилых помещений возможность оплачивать энергоресурсы по факту их потребления.</w:t>
      </w:r>
    </w:p>
    <w:p w:rsidR="001F6708" w:rsidRDefault="001F6708" w:rsidP="00F77025">
      <w:pPr>
        <w:ind w:firstLine="708"/>
        <w:jc w:val="both"/>
      </w:pPr>
      <w:r>
        <w:t>Программа устанавливает цели и задачи повышения эффективности использования топливно-энергетических ресурсов (ТЭР) в общей политике социально-экономического развития муниципального образования «Хатукайское сельское поселение». Проведение энергосберегающих мероприятий в жилищно-коммунальном хозяйстве, энергетическом комплексе и бюджетном секторе является необходимым условием развития Муниципального образования. Повышение эффективности использования энергии позволит решить целый ряд энергетических проблем, накопившихся к настоящему времени.</w:t>
      </w:r>
    </w:p>
    <w:p w:rsidR="001F6708" w:rsidRDefault="001F6708" w:rsidP="00F77025">
      <w:pPr>
        <w:ind w:firstLine="708"/>
        <w:jc w:val="both"/>
      </w:pPr>
      <w:r>
        <w:t xml:space="preserve"> </w:t>
      </w:r>
      <w:r w:rsidRPr="001F6708">
        <w:t>Программа энергосбережения и повышения энергетической эффективности должна обеспечить снижение потребления ТЭР в Муниципальном образовании за счет перехода</w:t>
      </w:r>
      <w:r>
        <w:t xml:space="preserve">  на экономичное и рациональное расходование </w:t>
      </w:r>
      <w:r w:rsidRPr="001F6708">
        <w:t>ТЭР при полном удовлетворении потребностей в количестве и качестве ТЭР.</w:t>
      </w:r>
    </w:p>
    <w:p w:rsidR="00685A05" w:rsidRDefault="00685A05" w:rsidP="00F77025">
      <w:pPr>
        <w:ind w:firstLine="708"/>
        <w:jc w:val="both"/>
      </w:pPr>
      <w:r>
        <w:t xml:space="preserve">Водоснабжение и теплоснабжение муниципального образования "Хатукайское сельское поселение" осуществляет МУП "Хатукай". В ведении Администрации находятся </w:t>
      </w:r>
      <w:r w:rsidRPr="0016234B">
        <w:lastRenderedPageBreak/>
        <w:t>21800</w:t>
      </w:r>
      <w:r>
        <w:t xml:space="preserve"> м водопроводной сети, </w:t>
      </w:r>
      <w:r w:rsidRPr="0016234B">
        <w:t>8 водозаборов</w:t>
      </w:r>
      <w:r w:rsidR="004D1D75">
        <w:t xml:space="preserve">. </w:t>
      </w:r>
      <w:r>
        <w:t>Поте</w:t>
      </w:r>
      <w:r w:rsidR="004D1D75">
        <w:t xml:space="preserve">ри в водопроводных сетях за 2022 год составило 37,9 тыс. </w:t>
      </w:r>
      <w:proofErr w:type="spellStart"/>
      <w:r w:rsidR="004D1D75">
        <w:t>куб.м</w:t>
      </w:r>
      <w:proofErr w:type="spellEnd"/>
      <w:r w:rsidR="004D1D75">
        <w:t xml:space="preserve">. </w:t>
      </w:r>
      <w:r>
        <w:t xml:space="preserve"> </w:t>
      </w:r>
      <w:r w:rsidR="004D1D75">
        <w:t xml:space="preserve">23% </w:t>
      </w:r>
      <w:r>
        <w:t>от общего отпуска воды потребителям.</w:t>
      </w:r>
    </w:p>
    <w:p w:rsidR="00685A05" w:rsidRDefault="00685A05" w:rsidP="00F77025">
      <w:pPr>
        <w:ind w:firstLine="708"/>
        <w:jc w:val="both"/>
      </w:pPr>
      <w:r>
        <w:t xml:space="preserve">Эксплуатация сетей наружного освещения муниципального образования "Хатукайское сельское поселение" осуществляется Администрацией в виде привлечения подрядчика на договорной основе. Количество светильников, находящихся на обслуживании </w:t>
      </w:r>
      <w:r w:rsidRPr="0016234B">
        <w:t xml:space="preserve">- </w:t>
      </w:r>
      <w:r w:rsidR="0016234B" w:rsidRPr="0016234B">
        <w:t>306</w:t>
      </w:r>
      <w:r w:rsidRPr="0016234B">
        <w:t>.</w:t>
      </w:r>
    </w:p>
    <w:p w:rsidR="00685A05" w:rsidRDefault="00685A05" w:rsidP="00F77025">
      <w:pPr>
        <w:ind w:firstLine="708"/>
        <w:jc w:val="both"/>
      </w:pPr>
      <w:r>
        <w:t>К основным проблемам энергосбережения и повышения энергетической эффективности коммунального хозяйства муниципального образования "Хатукайское сельское поселение" можно отнести:</w:t>
      </w:r>
    </w:p>
    <w:p w:rsidR="00685A05" w:rsidRDefault="00685A05" w:rsidP="00F77025">
      <w:pPr>
        <w:jc w:val="both"/>
      </w:pPr>
      <w:r>
        <w:t>- высокий уровень износа коммунальных сетей и оборудования;</w:t>
      </w:r>
    </w:p>
    <w:p w:rsidR="00685A05" w:rsidRDefault="00685A05" w:rsidP="00F77025">
      <w:pPr>
        <w:jc w:val="both"/>
      </w:pPr>
      <w:r>
        <w:t>- отсутствие стимулов к экономии;</w:t>
      </w:r>
    </w:p>
    <w:p w:rsidR="00685A05" w:rsidRDefault="00685A05" w:rsidP="00F77025">
      <w:pPr>
        <w:jc w:val="both"/>
      </w:pPr>
      <w:r>
        <w:t>- неразвитость конкурентной среды;</w:t>
      </w:r>
    </w:p>
    <w:p w:rsidR="00685A05" w:rsidRDefault="00685A05" w:rsidP="00F77025">
      <w:pPr>
        <w:jc w:val="both"/>
      </w:pPr>
      <w:r>
        <w:t>- неэффективная тарифная политика;</w:t>
      </w:r>
    </w:p>
    <w:p w:rsidR="00685A05" w:rsidRDefault="00685A05" w:rsidP="00F77025">
      <w:pPr>
        <w:jc w:val="both"/>
      </w:pPr>
      <w:r>
        <w:t>- высокая дебиторская задолженность;</w:t>
      </w:r>
    </w:p>
    <w:p w:rsidR="00685A05" w:rsidRDefault="00685A05" w:rsidP="00F77025">
      <w:pPr>
        <w:jc w:val="both"/>
      </w:pPr>
      <w:r>
        <w:t>- несоответствие имеющихся инфраструктурных мощностей растущим требованиям и количеству потребителей.</w:t>
      </w:r>
    </w:p>
    <w:p w:rsidR="00685A05" w:rsidRDefault="00685A05" w:rsidP="00F77025">
      <w:pPr>
        <w:ind w:firstLine="708"/>
        <w:jc w:val="both"/>
      </w:pPr>
      <w:r>
        <w:t>Основными направлениями работ в области энергосбережения являются:</w:t>
      </w:r>
      <w:r w:rsidR="00036B7D">
        <w:t xml:space="preserve">                                   </w:t>
      </w:r>
      <w:r>
        <w:t>- организационные мероприятия по созданию необходимой нормативной правовой и</w:t>
      </w:r>
      <w:r w:rsidR="00036B7D">
        <w:t xml:space="preserve"> </w:t>
      </w:r>
      <w:r>
        <w:t>методической базы энергосбережения, а также ликвидация причин неудовлетворительной эксплуатации энергетического оборудования и инженерных сетей;</w:t>
      </w:r>
    </w:p>
    <w:p w:rsidR="00685A05" w:rsidRDefault="00685A05" w:rsidP="00F77025">
      <w:pPr>
        <w:ind w:firstLine="708"/>
        <w:jc w:val="both"/>
      </w:pPr>
      <w:r>
        <w:t>- проведение энергетических обследований источников тепла и воды, трубопроводных сетей, потребителей (жилые здания и сооружения);</w:t>
      </w:r>
    </w:p>
    <w:p w:rsidR="00685A05" w:rsidRDefault="00685A05" w:rsidP="00F77025">
      <w:pPr>
        <w:ind w:firstLine="708"/>
        <w:jc w:val="both"/>
      </w:pPr>
      <w:r>
        <w:t>- разработка и ввод в действие нормативно-технических документов (стандартов, правил, руководящих материалов, инструкций), обеспечивающих достоверность характеристик и надежность приборов, предназначенных для осуществления коммерческого учета ресурсов.</w:t>
      </w:r>
    </w:p>
    <w:p w:rsidR="00685A05" w:rsidRDefault="00685A05" w:rsidP="00F77025">
      <w:pPr>
        <w:ind w:firstLine="708"/>
        <w:jc w:val="both"/>
      </w:pPr>
      <w:r>
        <w:t>Концепция программы основывается на состоянии энергетики поселения в целом, а также тенденциях и направлениях развития энергетического комплекса муниципального образования "</w:t>
      </w:r>
      <w:r w:rsidR="00A52CD7">
        <w:t>Хатукайское</w:t>
      </w:r>
      <w:r>
        <w:t xml:space="preserve"> сельское поселение".</w:t>
      </w:r>
    </w:p>
    <w:p w:rsidR="00685A05" w:rsidRDefault="00685A05" w:rsidP="00F77025">
      <w:pPr>
        <w:ind w:firstLine="708"/>
        <w:jc w:val="both"/>
      </w:pPr>
      <w:r>
        <w:t>Целью энергетической политики поселения является максимально эффективное использование потенциала энергетического сектора и топливно-энергетических ресурсов для сокращения расходов бюджетных средств на энергообеспече</w:t>
      </w:r>
      <w:r w:rsidR="00A52CD7">
        <w:t>ние, снижение расходов бюджета</w:t>
      </w:r>
      <w:r>
        <w:t xml:space="preserve"> на оплату используемых энергоресурсов за счет оснащения потребителей приборами и системами учета и регулирования расхода энергоресурсов, выхода на более высокую ступень энергетической эффективности.</w:t>
      </w:r>
    </w:p>
    <w:p w:rsidR="00A52CD7" w:rsidRDefault="00A52CD7" w:rsidP="00F77025">
      <w:pPr>
        <w:pStyle w:val="1"/>
      </w:pPr>
      <w:bookmarkStart w:id="2" w:name="sub_200"/>
    </w:p>
    <w:p w:rsidR="00A52CD7" w:rsidRPr="00C73581" w:rsidRDefault="00A52CD7" w:rsidP="00F77025">
      <w:pPr>
        <w:pStyle w:val="1"/>
        <w:jc w:val="center"/>
        <w:rPr>
          <w:rFonts w:ascii="Times New Roman" w:hAnsi="Times New Roman"/>
          <w:b/>
        </w:rPr>
      </w:pPr>
      <w:r w:rsidRPr="00A52CD7">
        <w:rPr>
          <w:rFonts w:ascii="Times New Roman" w:hAnsi="Times New Roman"/>
          <w:b/>
        </w:rPr>
        <w:t>2. Обобщенная характеристика основных мероприятий муниципальной программы</w:t>
      </w:r>
      <w:bookmarkEnd w:id="2"/>
    </w:p>
    <w:p w:rsidR="00A52CD7" w:rsidRDefault="00A52CD7" w:rsidP="00F77025">
      <w:pPr>
        <w:ind w:firstLine="708"/>
        <w:jc w:val="both"/>
      </w:pPr>
      <w:bookmarkStart w:id="3" w:name="sub_201"/>
      <w:r>
        <w:t>Муниципальной программой предусматривается выполнение основных мероприятий, входящих в состав муниципальной программы, в том числе:</w:t>
      </w:r>
    </w:p>
    <w:p w:rsidR="00A52CD7" w:rsidRDefault="00A52CD7" w:rsidP="00F77025">
      <w:pPr>
        <w:ind w:firstLine="708"/>
        <w:jc w:val="both"/>
      </w:pPr>
      <w:bookmarkStart w:id="4" w:name="sub_2012"/>
      <w:bookmarkEnd w:id="3"/>
      <w:r>
        <w:t>1.Модернизация системы уличного наружного освещения муниципального образования «Хатукайское сельское поселение».</w:t>
      </w:r>
    </w:p>
    <w:p w:rsidR="00A52CD7" w:rsidRDefault="00A52CD7" w:rsidP="00F77025">
      <w:pPr>
        <w:ind w:firstLine="708"/>
        <w:jc w:val="both"/>
      </w:pPr>
      <w:r>
        <w:t>2.  Модернизация водоснабжения (водоотведения) муниципального образования «Хатукайское сельское поселение».</w:t>
      </w:r>
    </w:p>
    <w:p w:rsidR="00A52CD7" w:rsidRDefault="00A52CD7" w:rsidP="00F77025">
      <w:pPr>
        <w:ind w:firstLine="708"/>
        <w:jc w:val="both"/>
      </w:pPr>
      <w:r>
        <w:t>3. Модернизация теплогазоснабжения муниципального образования «Хатукайское сельское поселение».</w:t>
      </w:r>
    </w:p>
    <w:p w:rsidR="00C73581" w:rsidRDefault="00A52CD7" w:rsidP="00F77025">
      <w:pPr>
        <w:ind w:firstLine="708"/>
        <w:jc w:val="both"/>
      </w:pPr>
      <w:bookmarkStart w:id="5" w:name="sub_20121"/>
      <w:bookmarkEnd w:id="4"/>
      <w:r>
        <w:t>Выполнение основных мероприятий направлено на повышение надежности и улучшение качества системы уличного освещения, снижение потерь энергоресурсов, экономию бюджетных средств.</w:t>
      </w:r>
      <w:bookmarkStart w:id="6" w:name="sub_9"/>
      <w:bookmarkEnd w:id="5"/>
    </w:p>
    <w:p w:rsidR="00C73581" w:rsidRPr="00C73581" w:rsidRDefault="00C73581" w:rsidP="00F77025">
      <w:pPr>
        <w:ind w:firstLine="708"/>
        <w:jc w:val="both"/>
      </w:pPr>
    </w:p>
    <w:p w:rsidR="00C73581" w:rsidRDefault="00C73581" w:rsidP="00F77025">
      <w:pPr>
        <w:pStyle w:val="1"/>
        <w:jc w:val="center"/>
        <w:rPr>
          <w:rFonts w:ascii="Times New Roman" w:eastAsiaTheme="minorEastAsia" w:hAnsi="Times New Roman"/>
          <w:b/>
        </w:rPr>
      </w:pPr>
      <w:r w:rsidRPr="00C73581">
        <w:rPr>
          <w:rFonts w:ascii="Times New Roman" w:eastAsiaTheme="minorEastAsia" w:hAnsi="Times New Roman"/>
          <w:b/>
        </w:rPr>
        <w:t>3. Цели и задачи Программы</w:t>
      </w:r>
      <w:bookmarkEnd w:id="6"/>
    </w:p>
    <w:p w:rsidR="00C73581" w:rsidRDefault="00C73581" w:rsidP="00F77025">
      <w:pPr>
        <w:ind w:firstLine="708"/>
        <w:jc w:val="both"/>
      </w:pPr>
      <w:bookmarkStart w:id="7" w:name="sub_601"/>
      <w:r>
        <w:t xml:space="preserve">Основными целями программы являются повышение энергетической эффективности при потреблении энергетических ресурсов в муниципальном образовании «Хатукайское сельское поселение» за счет снижения в </w:t>
      </w:r>
      <w:r w:rsidR="00000E20">
        <w:t>2023-2026</w:t>
      </w:r>
      <w:r>
        <w:t xml:space="preserve">годах удельных показателей </w:t>
      </w:r>
      <w:r>
        <w:lastRenderedPageBreak/>
        <w:t>энергоемкости и энергопотребления в системах уличного освещения, водоснабжения, водоотведения и теплоснабжения.</w:t>
      </w:r>
    </w:p>
    <w:p w:rsidR="00C73581" w:rsidRDefault="00C73581" w:rsidP="00F77025">
      <w:pPr>
        <w:ind w:firstLine="708"/>
        <w:jc w:val="both"/>
      </w:pPr>
      <w:bookmarkStart w:id="8" w:name="sub_602"/>
      <w:bookmarkEnd w:id="7"/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F123A" w:rsidRDefault="00C73581" w:rsidP="00F77025">
      <w:pPr>
        <w:ind w:firstLine="708"/>
      </w:pPr>
      <w:bookmarkStart w:id="9" w:name="sub_62"/>
      <w:bookmarkEnd w:id="8"/>
      <w:r>
        <w:t>- Внедрение энергосберегающих технологий в муниципальном секторе.</w:t>
      </w:r>
    </w:p>
    <w:p w:rsidR="00C73581" w:rsidRDefault="00C73581" w:rsidP="00F77025">
      <w:pPr>
        <w:ind w:firstLine="708"/>
      </w:pPr>
      <w:r>
        <w:t>- Проведение мероприятий по оснащению объектов, находящихся в муниципальной собственности, приборами учета энергетических ресурсов для полезного эффекта от их использования.</w:t>
      </w:r>
    </w:p>
    <w:p w:rsidR="00C73581" w:rsidRDefault="00C73581" w:rsidP="00F77025">
      <w:pPr>
        <w:ind w:firstLine="708"/>
      </w:pPr>
      <w:r>
        <w:t>- Создание условий для экономии энергоресурсов в жилищном фонде.</w:t>
      </w:r>
    </w:p>
    <w:p w:rsidR="00C73581" w:rsidRDefault="00C73581" w:rsidP="00F77025">
      <w:pPr>
        <w:ind w:firstLine="708"/>
      </w:pPr>
      <w:r>
        <w:t>- Обеспечение энергосбережения и повышение энергетической эффективности в системах коммунальной инфраструктуры.</w:t>
      </w:r>
    </w:p>
    <w:p w:rsidR="00C73581" w:rsidRDefault="00C73581" w:rsidP="00F77025">
      <w:pPr>
        <w:ind w:firstLine="708"/>
        <w:jc w:val="both"/>
      </w:pPr>
      <w:r>
        <w:t>- Информирование потребителей по вопросам энергосбережения и популяризации идей социально ответственного потребления энергетических ресурсов.</w:t>
      </w:r>
      <w:bookmarkStart w:id="10" w:name="sub_621"/>
      <w:bookmarkEnd w:id="9"/>
    </w:p>
    <w:p w:rsidR="00A52CD7" w:rsidRDefault="00C73581" w:rsidP="00F77025">
      <w:pPr>
        <w:ind w:firstLine="708"/>
        <w:jc w:val="both"/>
      </w:pPr>
      <w: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  <w:bookmarkEnd w:id="10"/>
    </w:p>
    <w:p w:rsidR="00036B7D" w:rsidRDefault="00036B7D" w:rsidP="00F77025">
      <w:pPr>
        <w:ind w:firstLine="708"/>
        <w:jc w:val="both"/>
      </w:pPr>
    </w:p>
    <w:p w:rsidR="00036B7D" w:rsidRPr="00036B7D" w:rsidRDefault="00036B7D" w:rsidP="00F77025">
      <w:pPr>
        <w:pStyle w:val="1"/>
        <w:jc w:val="center"/>
        <w:rPr>
          <w:rFonts w:ascii="Times New Roman" w:eastAsiaTheme="minorEastAsia" w:hAnsi="Times New Roman"/>
          <w:b/>
        </w:rPr>
      </w:pPr>
      <w:bookmarkStart w:id="11" w:name="sub_10"/>
      <w:r w:rsidRPr="00036B7D">
        <w:rPr>
          <w:rFonts w:ascii="Times New Roman" w:eastAsiaTheme="minorEastAsia" w:hAnsi="Times New Roman"/>
          <w:b/>
        </w:rPr>
        <w:t>4. Основные мероприятия Программы</w:t>
      </w:r>
    </w:p>
    <w:bookmarkEnd w:id="11"/>
    <w:p w:rsidR="00036B7D" w:rsidRDefault="00036B7D" w:rsidP="00F77025">
      <w:pPr>
        <w:ind w:firstLine="708"/>
        <w:jc w:val="both"/>
        <w:rPr>
          <w:color w:val="000000" w:themeColor="text1"/>
        </w:rPr>
      </w:pPr>
      <w:r w:rsidRPr="00036B7D">
        <w:t xml:space="preserve">Мероприятия Программы разработаны в соответствии </w:t>
      </w:r>
      <w:r w:rsidRPr="00036B7D">
        <w:rPr>
          <w:color w:val="000000" w:themeColor="text1"/>
        </w:rPr>
        <w:t>с</w:t>
      </w:r>
      <w:r w:rsidRPr="00036B7D">
        <w:rPr>
          <w:b/>
          <w:color w:val="000000" w:themeColor="text1"/>
        </w:rPr>
        <w:t xml:space="preserve"> </w:t>
      </w:r>
      <w:hyperlink r:id="rId11" w:history="1">
        <w:r w:rsidRPr="00036B7D">
          <w:rPr>
            <w:rStyle w:val="a9"/>
            <w:b w:val="0"/>
            <w:color w:val="000000" w:themeColor="text1"/>
          </w:rPr>
          <w:t>приказ</w:t>
        </w:r>
      </w:hyperlink>
      <w:r w:rsidRPr="00036B7D">
        <w:rPr>
          <w:color w:val="000000" w:themeColor="text1"/>
        </w:rPr>
        <w:t>ом</w:t>
      </w:r>
      <w:r w:rsidRPr="00036B7D">
        <w:t xml:space="preserve"> Минэкономразвития Росс</w:t>
      </w:r>
      <w:r w:rsidR="00405BAE">
        <w:t>ии от 17 февраля 2010 года N 61, п</w:t>
      </w:r>
      <w:r w:rsidR="00405BAE" w:rsidRPr="00405BAE">
        <w:rPr>
          <w:color w:val="22272F"/>
          <w:shd w:val="clear" w:color="auto" w:fill="FFFFFF"/>
        </w:rPr>
        <w:t>риказ</w:t>
      </w:r>
      <w:r w:rsidR="00405BAE">
        <w:rPr>
          <w:color w:val="22272F"/>
          <w:shd w:val="clear" w:color="auto" w:fill="FFFFFF"/>
        </w:rPr>
        <w:t xml:space="preserve">ом Министерства </w:t>
      </w:r>
      <w:r w:rsidR="00405BAE" w:rsidRPr="00405BAE">
        <w:rPr>
          <w:color w:val="22272F"/>
          <w:shd w:val="clear" w:color="auto" w:fill="FFFFFF"/>
        </w:rPr>
        <w:t>энергетики РФ от 30 июня 2014 г. N 398"</w:t>
      </w:r>
      <w:r w:rsidRPr="00036B7D">
        <w:t xml:space="preserve"> Перечень программных мероприятий в разрезе исполнителей муниципальной программы изложен в </w:t>
      </w:r>
      <w:hyperlink r:id="rId12" w:anchor="sub_27" w:history="1">
        <w:r w:rsidRPr="001A4790">
          <w:rPr>
            <w:rStyle w:val="a9"/>
            <w:color w:val="000000" w:themeColor="text1"/>
          </w:rPr>
          <w:t xml:space="preserve">таблице </w:t>
        </w:r>
        <w:r w:rsidR="00B80A60">
          <w:rPr>
            <w:rStyle w:val="a9"/>
            <w:color w:val="000000" w:themeColor="text1"/>
          </w:rPr>
          <w:t>№</w:t>
        </w:r>
        <w:r w:rsidRPr="001A4790">
          <w:rPr>
            <w:rStyle w:val="a9"/>
            <w:color w:val="000000" w:themeColor="text1"/>
          </w:rPr>
          <w:t>1</w:t>
        </w:r>
      </w:hyperlink>
      <w:r w:rsidRPr="001A4790">
        <w:rPr>
          <w:color w:val="000000" w:themeColor="text1"/>
        </w:rPr>
        <w:t>.</w:t>
      </w:r>
    </w:p>
    <w:p w:rsidR="00DD60C5" w:rsidRDefault="00DD60C5" w:rsidP="00F77025">
      <w:pPr>
        <w:ind w:firstLine="708"/>
        <w:jc w:val="center"/>
        <w:rPr>
          <w:b/>
          <w:color w:val="000000" w:themeColor="text1"/>
        </w:rPr>
      </w:pPr>
    </w:p>
    <w:p w:rsidR="00DD60C5" w:rsidRDefault="00DD60C5" w:rsidP="00F77025">
      <w:pPr>
        <w:ind w:firstLine="708"/>
        <w:jc w:val="center"/>
        <w:rPr>
          <w:b/>
          <w:color w:val="22272F"/>
          <w:shd w:val="clear" w:color="auto" w:fill="FFFFFF"/>
        </w:rPr>
      </w:pPr>
      <w:r w:rsidRPr="00DD60C5">
        <w:rPr>
          <w:b/>
          <w:color w:val="000000" w:themeColor="text1"/>
        </w:rPr>
        <w:t>5.</w:t>
      </w:r>
      <w:r w:rsidRPr="00DD60C5">
        <w:rPr>
          <w:b/>
          <w:color w:val="22272F"/>
          <w:shd w:val="clear" w:color="auto" w:fill="FFFFFF"/>
        </w:rPr>
        <w:t xml:space="preserve"> Сведения о целевых показателях </w:t>
      </w:r>
    </w:p>
    <w:p w:rsidR="00DD60C5" w:rsidRPr="00DD60C5" w:rsidRDefault="00DD60C5" w:rsidP="00F77025">
      <w:pPr>
        <w:ind w:firstLine="708"/>
        <w:jc w:val="both"/>
        <w:rPr>
          <w:b/>
        </w:rPr>
      </w:pPr>
      <w:r w:rsidRPr="00036B7D">
        <w:t xml:space="preserve">Мероприятия Программы разработаны в соответствии </w:t>
      </w:r>
      <w:r w:rsidRPr="00036B7D">
        <w:rPr>
          <w:color w:val="000000" w:themeColor="text1"/>
        </w:rPr>
        <w:t>с</w:t>
      </w:r>
      <w:r w:rsidRPr="00036B7D">
        <w:rPr>
          <w:b/>
          <w:color w:val="000000" w:themeColor="text1"/>
        </w:rPr>
        <w:t xml:space="preserve"> </w:t>
      </w:r>
      <w:hyperlink r:id="rId13" w:history="1">
        <w:r w:rsidRPr="00036B7D">
          <w:rPr>
            <w:rStyle w:val="a9"/>
            <w:b w:val="0"/>
            <w:color w:val="000000" w:themeColor="text1"/>
          </w:rPr>
          <w:t>приказ</w:t>
        </w:r>
      </w:hyperlink>
      <w:r w:rsidRPr="00036B7D">
        <w:rPr>
          <w:color w:val="000000" w:themeColor="text1"/>
        </w:rPr>
        <w:t>ом</w:t>
      </w:r>
      <w:r w:rsidRPr="00036B7D">
        <w:t xml:space="preserve"> Минэкономразвития Росс</w:t>
      </w:r>
      <w:r>
        <w:t>ии от 17 февраля 2010 года N 61, п</w:t>
      </w:r>
      <w:r w:rsidRPr="00405BAE">
        <w:rPr>
          <w:color w:val="22272F"/>
          <w:shd w:val="clear" w:color="auto" w:fill="FFFFFF"/>
        </w:rPr>
        <w:t>риказ</w:t>
      </w:r>
      <w:r>
        <w:rPr>
          <w:color w:val="22272F"/>
          <w:shd w:val="clear" w:color="auto" w:fill="FFFFFF"/>
        </w:rPr>
        <w:t xml:space="preserve">ом Министерства </w:t>
      </w:r>
      <w:r w:rsidRPr="00405BAE">
        <w:rPr>
          <w:color w:val="22272F"/>
          <w:shd w:val="clear" w:color="auto" w:fill="FFFFFF"/>
        </w:rPr>
        <w:t>энергетики РФ от 30 июня 2014 г. N 398"</w:t>
      </w:r>
      <w:r w:rsidRPr="00036B7D">
        <w:t xml:space="preserve"> Перечень программных мероприятий в разрезе исполнителей муниципальной программы изложен в </w:t>
      </w:r>
      <w:hyperlink r:id="rId14" w:anchor="sub_27" w:history="1">
        <w:r w:rsidR="00B80A60" w:rsidRPr="00B80A60">
          <w:rPr>
            <w:rStyle w:val="a9"/>
            <w:color w:val="000000" w:themeColor="text1"/>
          </w:rPr>
          <w:t>таблице</w:t>
        </w:r>
      </w:hyperlink>
      <w:r w:rsidR="00B80A60" w:rsidRPr="00B80A60">
        <w:rPr>
          <w:color w:val="000000" w:themeColor="text1"/>
        </w:rPr>
        <w:t xml:space="preserve"> №2.</w:t>
      </w:r>
    </w:p>
    <w:p w:rsidR="00036B7D" w:rsidRPr="00036B7D" w:rsidRDefault="00036B7D" w:rsidP="00F77025">
      <w:pPr>
        <w:jc w:val="center"/>
      </w:pPr>
    </w:p>
    <w:p w:rsidR="00036B7D" w:rsidRPr="001A4790" w:rsidRDefault="00DD60C5" w:rsidP="00F77025">
      <w:pPr>
        <w:pStyle w:val="1"/>
        <w:jc w:val="center"/>
        <w:rPr>
          <w:rFonts w:ascii="Times New Roman" w:eastAsiaTheme="minorEastAsia" w:hAnsi="Times New Roman"/>
          <w:b/>
        </w:rPr>
      </w:pPr>
      <w:bookmarkStart w:id="12" w:name="sub_11"/>
      <w:r>
        <w:rPr>
          <w:rFonts w:ascii="Times New Roman" w:eastAsiaTheme="minorEastAsia" w:hAnsi="Times New Roman"/>
          <w:b/>
        </w:rPr>
        <w:t>6</w:t>
      </w:r>
      <w:r w:rsidR="00036B7D" w:rsidRPr="00036B7D">
        <w:rPr>
          <w:rFonts w:ascii="Times New Roman" w:eastAsiaTheme="minorEastAsia" w:hAnsi="Times New Roman"/>
          <w:b/>
        </w:rPr>
        <w:t>. Сроки реализации Программы</w:t>
      </w:r>
      <w:bookmarkEnd w:id="12"/>
    </w:p>
    <w:p w:rsidR="00036B7D" w:rsidRDefault="00036B7D" w:rsidP="00F77025">
      <w:r w:rsidRPr="00036B7D">
        <w:t xml:space="preserve">Программа </w:t>
      </w:r>
      <w:r>
        <w:t xml:space="preserve">рассчитана на период </w:t>
      </w:r>
      <w:r w:rsidR="00000E20">
        <w:t>2023-2026</w:t>
      </w:r>
      <w:r w:rsidRPr="00036B7D">
        <w:t>годов.</w:t>
      </w:r>
    </w:p>
    <w:p w:rsidR="001A4790" w:rsidRDefault="001A4790" w:rsidP="00F77025"/>
    <w:p w:rsidR="001A4790" w:rsidRPr="001A4790" w:rsidRDefault="00DD60C5" w:rsidP="00F77025">
      <w:pPr>
        <w:pStyle w:val="1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7</w:t>
      </w:r>
      <w:r w:rsidR="001A4790" w:rsidRPr="001A4790">
        <w:rPr>
          <w:rFonts w:ascii="Times New Roman" w:eastAsiaTheme="minorEastAsia" w:hAnsi="Times New Roman"/>
          <w:b/>
        </w:rPr>
        <w:t>. Ресурсное обеспечение</w:t>
      </w:r>
    </w:p>
    <w:p w:rsidR="001A4790" w:rsidRPr="001A4790" w:rsidRDefault="001A4790" w:rsidP="00F77025">
      <w:pPr>
        <w:ind w:firstLine="708"/>
        <w:jc w:val="both"/>
      </w:pPr>
      <w:r w:rsidRPr="001A4790">
        <w:t>Источниками финансирования мероприятий Программы являются средства республиканского бюджета Республики Адыгея,</w:t>
      </w:r>
      <w:r>
        <w:t xml:space="preserve"> муниципального образования «Красногвардейский район»,</w:t>
      </w:r>
      <w:r w:rsidRPr="001A4790">
        <w:t xml:space="preserve"> бюджета муниципального образования "</w:t>
      </w:r>
      <w:r>
        <w:t>Хатукайское сельское поселение</w:t>
      </w:r>
      <w:r w:rsidRPr="001A4790">
        <w:t>" и внебюджетные источники.</w:t>
      </w:r>
    </w:p>
    <w:p w:rsidR="001A4790" w:rsidRPr="001A4790" w:rsidRDefault="001A4790" w:rsidP="00F77025">
      <w:pPr>
        <w:ind w:firstLine="708"/>
        <w:jc w:val="both"/>
      </w:pPr>
      <w:bookmarkStart w:id="13" w:name="sub_32"/>
      <w:r w:rsidRPr="001A4790">
        <w:t>Общий объем финансирования Программы на весь период реализации (</w:t>
      </w:r>
      <w:r w:rsidR="00000E20">
        <w:t>2023-2026</w:t>
      </w:r>
      <w:r w:rsidRPr="001A4790">
        <w:t xml:space="preserve">гг.) составляет </w:t>
      </w:r>
      <w:r w:rsidR="004E6645" w:rsidRPr="004E6645">
        <w:t>3244,17</w:t>
      </w:r>
      <w:r w:rsidRPr="004E6645">
        <w:t> тыс. руб.</w:t>
      </w:r>
    </w:p>
    <w:bookmarkEnd w:id="13"/>
    <w:p w:rsidR="001A4790" w:rsidRPr="001A4790" w:rsidRDefault="001A4790" w:rsidP="00F77025">
      <w:pPr>
        <w:ind w:firstLine="708"/>
        <w:jc w:val="both"/>
      </w:pPr>
      <w:r w:rsidRPr="001A4790">
        <w:t>В течение финансового года ответственные исполнители могут вносить изменения и дополнения в объемы финансирования на основании обоснованных пояснительных записок.</w:t>
      </w:r>
    </w:p>
    <w:p w:rsidR="001A4790" w:rsidRPr="00036B7D" w:rsidRDefault="001A4790" w:rsidP="00F77025"/>
    <w:p w:rsidR="001A4790" w:rsidRPr="00DD60C5" w:rsidRDefault="00DD60C5" w:rsidP="00F77025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A4790" w:rsidRPr="001A4790">
        <w:rPr>
          <w:rFonts w:ascii="Times New Roman" w:hAnsi="Times New Roman"/>
          <w:b/>
        </w:rPr>
        <w:t>. Анализ рисков реализации муниципальной программы, описание механизмов управления рисками и мер по их минимизации</w:t>
      </w:r>
    </w:p>
    <w:p w:rsidR="001A4790" w:rsidRDefault="001A4790" w:rsidP="00F77025">
      <w:pPr>
        <w:ind w:firstLine="708"/>
        <w:jc w:val="both"/>
      </w:pPr>
      <w:r>
        <w:t>При реализации муниципальной программы возможно возникновение:</w:t>
      </w:r>
    </w:p>
    <w:p w:rsidR="001A4790" w:rsidRDefault="001A4790" w:rsidP="00F77025">
      <w:pPr>
        <w:jc w:val="both"/>
      </w:pPr>
      <w:r>
        <w:t>1) внешних рисков;</w:t>
      </w:r>
    </w:p>
    <w:p w:rsidR="001A4790" w:rsidRDefault="001A4790" w:rsidP="00F77025">
      <w:pPr>
        <w:jc w:val="both"/>
      </w:pPr>
      <w:r>
        <w:t>2) внутренних рисков.</w:t>
      </w:r>
    </w:p>
    <w:p w:rsidR="001A4790" w:rsidRDefault="001A4790" w:rsidP="00F77025">
      <w:pPr>
        <w:ind w:firstLine="708"/>
        <w:jc w:val="both"/>
      </w:pPr>
      <w:r>
        <w:t>К внешним рискам реализации Программы относятся:</w:t>
      </w:r>
    </w:p>
    <w:p w:rsidR="001A4790" w:rsidRDefault="001A4790" w:rsidP="00F77025">
      <w:pPr>
        <w:jc w:val="both"/>
      </w:pPr>
      <w:r>
        <w:t>- экономические риски, связанные с возможным ускорением инфляции (ростом цен) и недостаточным финансированием мероприятий за счет всех источников финансирования;</w:t>
      </w:r>
    </w:p>
    <w:p w:rsidR="001A4790" w:rsidRDefault="001A4790" w:rsidP="00F77025">
      <w:pPr>
        <w:jc w:val="both"/>
      </w:pPr>
      <w:r>
        <w:t>- законодательные риски, связанные с недостаточным совершенством законодательной базы в сфере энергосбережения.</w:t>
      </w:r>
    </w:p>
    <w:p w:rsidR="001A4790" w:rsidRDefault="001A4790" w:rsidP="00F77025">
      <w:pPr>
        <w:ind w:firstLine="708"/>
        <w:jc w:val="both"/>
      </w:pPr>
      <w:r>
        <w:t>Мерами по управлению внешними рисками реализации Программы являются:</w:t>
      </w:r>
    </w:p>
    <w:p w:rsidR="001A4790" w:rsidRDefault="001A4790" w:rsidP="00F77025">
      <w:pPr>
        <w:jc w:val="both"/>
      </w:pPr>
      <w:r>
        <w:lastRenderedPageBreak/>
        <w:t>- привлечение дополнительных средств на выполнение обязательств, определение приоритетов и перераспределение объемов финансирования основных мероприятий Программы;</w:t>
      </w:r>
    </w:p>
    <w:p w:rsidR="001A4790" w:rsidRDefault="001A4790" w:rsidP="00F77025">
      <w:pPr>
        <w:jc w:val="both"/>
      </w:pPr>
      <w:r>
        <w:t>- оперативное реагирование на изменение законодательной базы в сфере энергосбережения.</w:t>
      </w:r>
    </w:p>
    <w:p w:rsidR="001A4790" w:rsidRDefault="001A4790" w:rsidP="00F77025">
      <w:pPr>
        <w:ind w:firstLine="708"/>
        <w:jc w:val="both"/>
      </w:pPr>
      <w:r>
        <w:t>К внутренним рискам реализации Программы относятся:</w:t>
      </w:r>
    </w:p>
    <w:p w:rsidR="001A4790" w:rsidRDefault="001A4790" w:rsidP="00F77025">
      <w:pPr>
        <w:jc w:val="both"/>
      </w:pPr>
      <w:r>
        <w:t>-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программы;</w:t>
      </w:r>
    </w:p>
    <w:p w:rsidR="001A4790" w:rsidRDefault="001A4790" w:rsidP="00F77025">
      <w:pPr>
        <w:jc w:val="both"/>
      </w:pPr>
      <w: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1A4790" w:rsidRDefault="001A4790" w:rsidP="00F77025">
      <w:pPr>
        <w:ind w:firstLine="708"/>
        <w:jc w:val="both"/>
      </w:pPr>
      <w:r>
        <w:t>Мерами по управлению внутренними рисками реализации Программы являются:</w:t>
      </w:r>
    </w:p>
    <w:p w:rsidR="001A4790" w:rsidRDefault="001A4790" w:rsidP="00F77025">
      <w:pPr>
        <w:jc w:val="both"/>
      </w:pPr>
      <w:r>
        <w:t>- регулярный анализ выполнения программы и при необходимости корректировка целевых показателей, мероприятий программы, а также контрольных событий;</w:t>
      </w:r>
    </w:p>
    <w:p w:rsidR="001A4790" w:rsidRDefault="001A4790" w:rsidP="00F77025">
      <w:pPr>
        <w:jc w:val="both"/>
      </w:pPr>
      <w:r>
        <w:t>- перераспределение объемов финансирования в зависимости от динамики и темпов достижения поставленных целей;</w:t>
      </w:r>
    </w:p>
    <w:p w:rsidR="001A4790" w:rsidRDefault="001A4790" w:rsidP="00F77025">
      <w:pPr>
        <w:jc w:val="both"/>
      </w:pPr>
      <w:r>
        <w:t>- активизация работы по привлечению средств республиканского бюджета Республики Адыгея и внебюджетных средств.</w:t>
      </w:r>
    </w:p>
    <w:p w:rsidR="001A4790" w:rsidRDefault="001A4790" w:rsidP="00F77025"/>
    <w:p w:rsidR="001B1128" w:rsidRDefault="00DD60C5" w:rsidP="00F77025">
      <w:pPr>
        <w:pStyle w:val="1"/>
        <w:jc w:val="center"/>
        <w:rPr>
          <w:rFonts w:ascii="Times New Roman" w:hAnsi="Times New Roman"/>
          <w:b/>
        </w:rPr>
      </w:pPr>
      <w:bookmarkStart w:id="14" w:name="sub_29"/>
      <w:r>
        <w:rPr>
          <w:rFonts w:ascii="Times New Roman" w:hAnsi="Times New Roman"/>
          <w:b/>
        </w:rPr>
        <w:t>9</w:t>
      </w:r>
      <w:r w:rsidR="001A4790" w:rsidRPr="001B1128">
        <w:rPr>
          <w:rFonts w:ascii="Times New Roman" w:hAnsi="Times New Roman"/>
          <w:b/>
        </w:rPr>
        <w:t>. Пропаганда энергосбережени</w:t>
      </w:r>
      <w:r w:rsidR="001B1128">
        <w:rPr>
          <w:rFonts w:ascii="Times New Roman" w:hAnsi="Times New Roman"/>
          <w:b/>
        </w:rPr>
        <w:t xml:space="preserve">я в муниципальном образовании </w:t>
      </w:r>
    </w:p>
    <w:p w:rsidR="001A4790" w:rsidRPr="001B1128" w:rsidRDefault="001B1128" w:rsidP="00F77025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"Хатукайское</w:t>
      </w:r>
      <w:r w:rsidR="001A4790" w:rsidRPr="001B1128">
        <w:rPr>
          <w:rFonts w:ascii="Times New Roman" w:hAnsi="Times New Roman"/>
          <w:b/>
        </w:rPr>
        <w:t xml:space="preserve"> сельское поселение"</w:t>
      </w:r>
    </w:p>
    <w:bookmarkEnd w:id="14"/>
    <w:p w:rsidR="001A4790" w:rsidRDefault="001A4790" w:rsidP="00F77025">
      <w:pPr>
        <w:jc w:val="both"/>
      </w:pPr>
      <w:r>
        <w:t>Цель - снижение потребления энергоресурсов жителями и иными потребителями за счет пропаганды выгодности и престижности энергосберегающего поведения, создание общественного мнения важности и необходимости энергосбережения.</w:t>
      </w:r>
    </w:p>
    <w:p w:rsidR="001A4790" w:rsidRDefault="001A4790" w:rsidP="00F77025">
      <w:pPr>
        <w:ind w:firstLine="708"/>
        <w:jc w:val="both"/>
      </w:pPr>
      <w:r>
        <w:t>Программные мероприятия по данному направлению:</w:t>
      </w:r>
    </w:p>
    <w:p w:rsidR="001A4790" w:rsidRDefault="001A4790" w:rsidP="00F77025">
      <w:pPr>
        <w:jc w:val="both"/>
      </w:pPr>
      <w:bookmarkStart w:id="15" w:name="sub_26"/>
      <w:r>
        <w:t>1. Организация пропаганды энергосбережения для эффективного воздействия на жителей по принципу информационной волны с привлечением общественных организаций.</w:t>
      </w:r>
    </w:p>
    <w:p w:rsidR="001A4790" w:rsidRDefault="001A4790" w:rsidP="00F77025">
      <w:pPr>
        <w:jc w:val="both"/>
      </w:pPr>
      <w:bookmarkStart w:id="16" w:name="sub_27"/>
      <w:bookmarkEnd w:id="15"/>
      <w:r>
        <w:t xml:space="preserve">2. Активное формирование общественного порицания </w:t>
      </w:r>
      <w:proofErr w:type="spellStart"/>
      <w:r>
        <w:t>энергорасточительства</w:t>
      </w:r>
      <w:proofErr w:type="spellEnd"/>
      <w:r>
        <w:t xml:space="preserve"> и престижа экономного отношения к энергоресурсам в обществе.</w:t>
      </w:r>
    </w:p>
    <w:p w:rsidR="001A4790" w:rsidRPr="001B1128" w:rsidRDefault="001A4790" w:rsidP="00F77025">
      <w:pPr>
        <w:jc w:val="both"/>
      </w:pPr>
      <w:bookmarkStart w:id="17" w:name="sub_28"/>
      <w:bookmarkEnd w:id="16"/>
      <w:r w:rsidRPr="001B1128">
        <w:t>3. Предоставление в простых и доступных формах информации о способах энергосбережения в быту, преимуществах и особенностях выбора энергосберегающих технологий и оборудования.</w:t>
      </w:r>
    </w:p>
    <w:p w:rsidR="001B1128" w:rsidRPr="001B1128" w:rsidRDefault="001B1128" w:rsidP="00F77025">
      <w:pPr>
        <w:pStyle w:val="ab"/>
        <w:ind w:firstLine="708"/>
        <w:jc w:val="both"/>
      </w:pPr>
      <w:r w:rsidRPr="001B1128">
        <w:rPr>
          <w:rFonts w:ascii="Times New Roman" w:hAnsi="Times New Roman" w:cs="Times New Roman"/>
          <w:color w:val="22272F"/>
        </w:rPr>
        <w:t>Планируемые результаты реализации программы</w:t>
      </w:r>
      <w:r w:rsidRPr="001B1128">
        <w:rPr>
          <w:color w:val="22272F"/>
        </w:rPr>
        <w:t xml:space="preserve"> </w:t>
      </w:r>
      <w:r w:rsidRPr="001B1128">
        <w:t>Повышение заинтересованности в энергосбережении;</w:t>
      </w:r>
    </w:p>
    <w:p w:rsidR="001B1128" w:rsidRPr="001B1128" w:rsidRDefault="001B1128" w:rsidP="00F77025">
      <w:pPr>
        <w:pStyle w:val="ab"/>
        <w:jc w:val="both"/>
      </w:pPr>
      <w:r w:rsidRPr="001B1128">
        <w:t xml:space="preserve">- сокращение расходов электрической энергии, воды и газа путем замены энергоемких запчастей </w:t>
      </w:r>
      <w:proofErr w:type="gramStart"/>
      <w:r w:rsidRPr="001B1128">
        <w:t>на</w:t>
      </w:r>
      <w:proofErr w:type="gramEnd"/>
      <w:r w:rsidRPr="001B1128">
        <w:t xml:space="preserve"> более </w:t>
      </w:r>
      <w:proofErr w:type="spellStart"/>
      <w:r w:rsidRPr="001B1128">
        <w:t>энерго</w:t>
      </w:r>
      <w:proofErr w:type="spellEnd"/>
      <w:r w:rsidRPr="001B1128">
        <w:t xml:space="preserve">-экономичные </w:t>
      </w:r>
      <w:proofErr w:type="gramStart"/>
      <w:r w:rsidRPr="001B1128">
        <w:t>в</w:t>
      </w:r>
      <w:proofErr w:type="gramEnd"/>
      <w:r w:rsidRPr="001B1128">
        <w:t xml:space="preserve"> сфере электроснабжения, водоснабжения (водоотведения) газоснабжения. Снижение потребления энергетических ресурсов; Повышение качества услуг, предоставляемых населению.</w:t>
      </w:r>
    </w:p>
    <w:p w:rsidR="001B1128" w:rsidRDefault="001B1128" w:rsidP="00F77025">
      <w:pPr>
        <w:jc w:val="both"/>
      </w:pPr>
    </w:p>
    <w:bookmarkEnd w:id="17"/>
    <w:p w:rsidR="001A4790" w:rsidRDefault="001A4790" w:rsidP="00F77025">
      <w:pPr>
        <w:jc w:val="both"/>
      </w:pPr>
    </w:p>
    <w:p w:rsidR="001B1128" w:rsidRPr="001B1128" w:rsidRDefault="00DD60C5" w:rsidP="00F77025">
      <w:pPr>
        <w:pStyle w:val="1"/>
        <w:jc w:val="center"/>
        <w:rPr>
          <w:rFonts w:ascii="Times New Roman" w:hAnsi="Times New Roman"/>
          <w:b/>
        </w:rPr>
      </w:pPr>
      <w:bookmarkStart w:id="18" w:name="sub_900"/>
      <w:r>
        <w:rPr>
          <w:rFonts w:ascii="Times New Roman" w:hAnsi="Times New Roman"/>
          <w:b/>
        </w:rPr>
        <w:t>10</w:t>
      </w:r>
      <w:r w:rsidR="001B1128" w:rsidRPr="001B1128">
        <w:rPr>
          <w:rFonts w:ascii="Times New Roman" w:hAnsi="Times New Roman"/>
          <w:b/>
        </w:rPr>
        <w:t>. Механизм реализации, организация управления и контроль над ходом реализации программы</w:t>
      </w:r>
      <w:bookmarkEnd w:id="18"/>
    </w:p>
    <w:p w:rsidR="001B1128" w:rsidRDefault="001B1128" w:rsidP="00F77025">
      <w:pPr>
        <w:ind w:firstLine="708"/>
        <w:jc w:val="both"/>
      </w:pPr>
      <w:bookmarkStart w:id="19" w:name="sub_901"/>
      <w:r>
        <w:t>Руководителем программы является администрация муниципального образование «Хатукайское сельское поселение»,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1B1128" w:rsidRDefault="001B1128" w:rsidP="00F77025">
      <w:pPr>
        <w:ind w:firstLine="708"/>
        <w:jc w:val="both"/>
      </w:pPr>
      <w:bookmarkStart w:id="20" w:name="sub_902"/>
      <w:bookmarkEnd w:id="19"/>
      <w:r>
        <w:t>Реализация мероприятий программы возможна за счет увеличения собственных средств.</w:t>
      </w:r>
      <w:bookmarkStart w:id="21" w:name="sub_903"/>
      <w:bookmarkEnd w:id="20"/>
      <w:r>
        <w:t xml:space="preserve"> Мероприятия программы осуществляются на основе:</w:t>
      </w:r>
    </w:p>
    <w:p w:rsidR="001B1128" w:rsidRDefault="001B1128" w:rsidP="00F77025">
      <w:pPr>
        <w:jc w:val="both"/>
      </w:pPr>
      <w:bookmarkStart w:id="22" w:name="sub_904"/>
      <w:bookmarkEnd w:id="21"/>
      <w:r>
        <w:t xml:space="preserve">муниципальных контрактов (договоров), в соответствии </w:t>
      </w:r>
      <w:r w:rsidRPr="001B1128">
        <w:rPr>
          <w:b/>
          <w:color w:val="000000" w:themeColor="text1"/>
        </w:rPr>
        <w:t xml:space="preserve">с </w:t>
      </w:r>
      <w:hyperlink r:id="rId15" w:history="1">
        <w:r w:rsidRPr="001B1128">
          <w:rPr>
            <w:rStyle w:val="a9"/>
            <w:b w:val="0"/>
            <w:color w:val="000000" w:themeColor="text1"/>
          </w:rPr>
          <w:t>Федеральным законом</w:t>
        </w:r>
      </w:hyperlink>
      <w:r>
        <w:t xml:space="preserve"> от 05.04.2013 N 44-ФЗ "О конкурентной системе в сфере закупок товаров, услуг для обеспечения государственных и муниципальных нужд"</w:t>
      </w:r>
      <w:bookmarkStart w:id="23" w:name="sub_905"/>
      <w:bookmarkEnd w:id="22"/>
      <w:r>
        <w:t>, условий, порядка и правил, утвержденных федеральными нормативными правовыми актами или субъектов РФ.</w:t>
      </w:r>
    </w:p>
    <w:p w:rsidR="001B1128" w:rsidRDefault="001B1128" w:rsidP="00F77025">
      <w:pPr>
        <w:ind w:firstLine="708"/>
        <w:jc w:val="both"/>
      </w:pPr>
      <w:bookmarkStart w:id="24" w:name="sub_906"/>
      <w:bookmarkEnd w:id="23"/>
      <w: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</w:t>
      </w:r>
      <w:r>
        <w:lastRenderedPageBreak/>
        <w:t>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bookmarkEnd w:id="24"/>
    <w:p w:rsidR="001B1128" w:rsidRDefault="001B1128" w:rsidP="00F77025"/>
    <w:p w:rsidR="00036B7D" w:rsidRDefault="00036B7D" w:rsidP="00F77025">
      <w:pPr>
        <w:ind w:firstLine="708"/>
        <w:jc w:val="both"/>
      </w:pPr>
    </w:p>
    <w:p w:rsidR="00685A05" w:rsidRDefault="00685A05" w:rsidP="00F77025">
      <w:pPr>
        <w:ind w:firstLine="708"/>
        <w:jc w:val="both"/>
      </w:pPr>
    </w:p>
    <w:p w:rsidR="001F6708" w:rsidRPr="001F6708" w:rsidRDefault="001F6708" w:rsidP="00F77025">
      <w:pPr>
        <w:ind w:firstLine="708"/>
        <w:jc w:val="both"/>
      </w:pPr>
    </w:p>
    <w:p w:rsidR="001F6708" w:rsidRDefault="001F6708" w:rsidP="00F77025">
      <w:pPr>
        <w:ind w:firstLine="708"/>
        <w:jc w:val="both"/>
      </w:pPr>
    </w:p>
    <w:p w:rsidR="001F6708" w:rsidRPr="001F6708" w:rsidRDefault="001F6708" w:rsidP="00F77025">
      <w:pPr>
        <w:ind w:firstLine="708"/>
        <w:jc w:val="both"/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DD60C5" w:rsidRDefault="00DD60C5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  <w:sectPr w:rsidR="00DD60C5" w:rsidSect="00DD60C5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523F9F" w:rsidRPr="00F174C8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  <w:r w:rsidRPr="00F174C8">
        <w:rPr>
          <w:b/>
          <w:bCs/>
          <w:color w:val="22272F"/>
        </w:rPr>
        <w:t xml:space="preserve">Таблица </w:t>
      </w:r>
      <w:r>
        <w:rPr>
          <w:b/>
          <w:bCs/>
          <w:color w:val="22272F"/>
        </w:rPr>
        <w:t>№</w:t>
      </w:r>
      <w:r w:rsidRPr="00F174C8">
        <w:rPr>
          <w:b/>
          <w:bCs/>
          <w:color w:val="22272F"/>
        </w:rPr>
        <w:t>1</w:t>
      </w:r>
    </w:p>
    <w:p w:rsidR="00523F9F" w:rsidRDefault="00523F9F" w:rsidP="00F77025">
      <w:pPr>
        <w:jc w:val="center"/>
        <w:rPr>
          <w:b/>
        </w:rPr>
      </w:pPr>
      <w:r w:rsidRPr="00F174C8">
        <w:rPr>
          <w:b/>
        </w:rPr>
        <w:t xml:space="preserve">Перечень </w:t>
      </w:r>
    </w:p>
    <w:p w:rsidR="00523F9F" w:rsidRDefault="00523F9F" w:rsidP="00F77025">
      <w:pPr>
        <w:jc w:val="center"/>
        <w:rPr>
          <w:b/>
        </w:rPr>
      </w:pPr>
      <w:r w:rsidRPr="00F174C8">
        <w:rPr>
          <w:b/>
        </w:rPr>
        <w:t>мероприятий</w:t>
      </w:r>
      <w:r>
        <w:rPr>
          <w:b/>
        </w:rPr>
        <w:t xml:space="preserve"> муниципальной программы </w:t>
      </w:r>
    </w:p>
    <w:p w:rsidR="00523F9F" w:rsidRDefault="00523F9F" w:rsidP="00F77025">
      <w:pPr>
        <w:jc w:val="center"/>
        <w:rPr>
          <w:b/>
        </w:rPr>
      </w:pPr>
      <w:r>
        <w:rPr>
          <w:b/>
        </w:rPr>
        <w:t>«</w:t>
      </w:r>
      <w:r w:rsidRPr="00FD7EA7">
        <w:rPr>
          <w:b/>
        </w:rPr>
        <w:t>Энергосбережение и повышение энергетической эффективнос</w:t>
      </w:r>
      <w:r>
        <w:rPr>
          <w:b/>
        </w:rPr>
        <w:t xml:space="preserve">ти </w:t>
      </w:r>
    </w:p>
    <w:p w:rsidR="00523F9F" w:rsidRDefault="00523F9F" w:rsidP="00F77025">
      <w:pPr>
        <w:jc w:val="center"/>
        <w:rPr>
          <w:b/>
        </w:rPr>
      </w:pPr>
      <w:r>
        <w:rPr>
          <w:b/>
        </w:rPr>
        <w:t>в муниципальном образовании   «Хатукайское сельское поселение»</w:t>
      </w:r>
    </w:p>
    <w:p w:rsidR="00523F9F" w:rsidRDefault="00523F9F" w:rsidP="00F77025">
      <w:pPr>
        <w:jc w:val="center"/>
        <w:rPr>
          <w:b/>
        </w:rPr>
      </w:pPr>
      <w:r w:rsidRPr="00FD7EA7">
        <w:rPr>
          <w:b/>
        </w:rPr>
        <w:t xml:space="preserve">на </w:t>
      </w:r>
      <w:r>
        <w:rPr>
          <w:b/>
        </w:rPr>
        <w:t>2023-2026</w:t>
      </w:r>
      <w:r w:rsidRPr="00FD7EA7">
        <w:rPr>
          <w:b/>
        </w:rPr>
        <w:t>годы</w:t>
      </w: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043"/>
        <w:gridCol w:w="1710"/>
        <w:gridCol w:w="1417"/>
        <w:gridCol w:w="1276"/>
        <w:gridCol w:w="992"/>
        <w:gridCol w:w="1418"/>
        <w:gridCol w:w="1701"/>
        <w:gridCol w:w="1276"/>
        <w:gridCol w:w="1134"/>
        <w:gridCol w:w="1134"/>
        <w:gridCol w:w="1134"/>
      </w:tblGrid>
      <w:tr w:rsidR="00523F9F" w:rsidTr="00A156DB">
        <w:tc>
          <w:tcPr>
            <w:tcW w:w="5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 xml:space="preserve">N </w:t>
            </w:r>
            <w:proofErr w:type="gramStart"/>
            <w:r w:rsidRPr="00B51569">
              <w:rPr>
                <w:sz w:val="14"/>
                <w:szCs w:val="14"/>
              </w:rPr>
              <w:t>п</w:t>
            </w:r>
            <w:proofErr w:type="gramEnd"/>
            <w:r w:rsidRPr="00B51569">
              <w:rPr>
                <w:sz w:val="14"/>
                <w:szCs w:val="14"/>
              </w:rPr>
              <w:t>/п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Наименование мероприятия программы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B51569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B51569">
              <w:rPr>
                <w:sz w:val="14"/>
                <w:szCs w:val="14"/>
              </w:rPr>
              <w:t xml:space="preserve"> г.</w:t>
            </w:r>
          </w:p>
        </w:tc>
      </w:tr>
      <w:tr w:rsidR="00523F9F" w:rsidTr="00A156DB">
        <w:tc>
          <w:tcPr>
            <w:tcW w:w="500" w:type="dxa"/>
            <w:vMerge/>
            <w:tcBorders>
              <w:top w:val="nil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  <w:tr w:rsidR="00523F9F" w:rsidTr="00A156DB">
        <w:tc>
          <w:tcPr>
            <w:tcW w:w="5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в натуральном выражении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в стоимостном выражении, тыс.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в стоимостном выражении, тыс. руб.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rPr>
                <w:sz w:val="14"/>
                <w:szCs w:val="14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rPr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 xml:space="preserve">объем, </w:t>
            </w:r>
            <w:proofErr w:type="spellStart"/>
            <w:r w:rsidRPr="00B51569">
              <w:rPr>
                <w:sz w:val="14"/>
                <w:szCs w:val="14"/>
              </w:rPr>
              <w:t>тыс</w:t>
            </w:r>
            <w:proofErr w:type="gramStart"/>
            <w:r w:rsidRPr="00B51569">
              <w:rPr>
                <w:sz w:val="14"/>
                <w:szCs w:val="14"/>
              </w:rPr>
              <w:t>.р</w:t>
            </w:r>
            <w:proofErr w:type="gramEnd"/>
            <w:r w:rsidRPr="00B51569">
              <w:rPr>
                <w:sz w:val="14"/>
                <w:szCs w:val="14"/>
              </w:rPr>
              <w:t>уб</w:t>
            </w:r>
            <w:proofErr w:type="spellEnd"/>
            <w:r w:rsidRPr="00B51569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ед. изм.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 xml:space="preserve">объем, </w:t>
            </w:r>
            <w:proofErr w:type="spellStart"/>
            <w:r w:rsidRPr="00B51569">
              <w:rPr>
                <w:sz w:val="14"/>
                <w:szCs w:val="14"/>
              </w:rPr>
              <w:t>тыс</w:t>
            </w:r>
            <w:proofErr w:type="gramStart"/>
            <w:r w:rsidRPr="00B51569">
              <w:rPr>
                <w:sz w:val="14"/>
                <w:szCs w:val="14"/>
              </w:rPr>
              <w:t>.р</w:t>
            </w:r>
            <w:proofErr w:type="gramEnd"/>
            <w:r w:rsidRPr="00B51569">
              <w:rPr>
                <w:sz w:val="14"/>
                <w:szCs w:val="14"/>
              </w:rPr>
              <w:t>уб</w:t>
            </w:r>
            <w:proofErr w:type="spellEnd"/>
            <w:r w:rsidRPr="00B51569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ед. изм.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F" w:rsidRPr="00B51569" w:rsidRDefault="00523F9F" w:rsidP="00F77025">
            <w:pPr>
              <w:pStyle w:val="afb"/>
              <w:rPr>
                <w:sz w:val="14"/>
                <w:szCs w:val="14"/>
              </w:rPr>
            </w:pPr>
          </w:p>
        </w:tc>
      </w:tr>
      <w:tr w:rsidR="00523F9F" w:rsidTr="00A156DB"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b/>
                <w:sz w:val="14"/>
                <w:szCs w:val="14"/>
              </w:rPr>
            </w:pPr>
            <w:r w:rsidRPr="00B51569">
              <w:rPr>
                <w:b/>
                <w:sz w:val="14"/>
                <w:szCs w:val="14"/>
                <w:lang w:val="en-US"/>
              </w:rPr>
              <w:t>I</w:t>
            </w:r>
            <w:r w:rsidRPr="00B51569">
              <w:rPr>
                <w:b/>
                <w:color w:val="22272F"/>
                <w:sz w:val="14"/>
                <w:szCs w:val="14"/>
                <w:shd w:val="clear" w:color="auto" w:fill="FFFFFF"/>
              </w:rPr>
              <w:t>. Мероприятия по энергосбережению и повышению энергетической эффективности жилищного фонда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1.1.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F9F" w:rsidRPr="00C843C2" w:rsidRDefault="00523F9F" w:rsidP="00F77025">
            <w:pPr>
              <w:pStyle w:val="afb"/>
              <w:jc w:val="left"/>
              <w:rPr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color w:val="22272F"/>
                <w:sz w:val="14"/>
                <w:szCs w:val="14"/>
                <w:shd w:val="clear" w:color="auto" w:fill="FFFFFF"/>
              </w:rPr>
              <w:t>М</w:t>
            </w:r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 xml:space="preserve">ероприятия, направленные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      </w:r>
            <w:proofErr w:type="gramStart"/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систем дистанционного снятия показаний приборов учета используемых энергетических ресурсов</w:t>
            </w:r>
            <w:proofErr w:type="gramEnd"/>
            <w:r>
              <w:rPr>
                <w:color w:val="22272F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F9F" w:rsidRDefault="00523F9F" w:rsidP="00F77025">
            <w:pPr>
              <w:pStyle w:val="afb"/>
              <w:jc w:val="left"/>
              <w:rPr>
                <w:color w:val="22272F"/>
                <w:sz w:val="14"/>
                <w:szCs w:val="14"/>
                <w:shd w:val="clear" w:color="auto" w:fill="FFFFFF"/>
              </w:rPr>
            </w:pPr>
            <w:proofErr w:type="gramStart"/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Мероприятия, обеспечивающи</w:t>
            </w:r>
            <w:r>
              <w:rPr>
                <w:color w:val="22272F"/>
                <w:sz w:val="14"/>
                <w:szCs w:val="14"/>
                <w:shd w:val="clear" w:color="auto" w:fill="FFFFFF"/>
              </w:rPr>
              <w:t xml:space="preserve">е распространение информации </w:t>
            </w:r>
            <w:proofErr w:type="spellStart"/>
            <w:r>
              <w:rPr>
                <w:color w:val="22272F"/>
                <w:sz w:val="14"/>
                <w:szCs w:val="14"/>
                <w:shd w:val="clear" w:color="auto" w:fill="FFFFFF"/>
              </w:rPr>
              <w:t>об</w:t>
            </w:r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установленных</w:t>
            </w:r>
            <w:proofErr w:type="spellEnd"/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 </w:t>
            </w:r>
            <w:hyperlink r:id="rId16" w:anchor="/document/12171109/entry/12" w:history="1">
              <w:r w:rsidRPr="00C843C2">
                <w:rPr>
                  <w:rStyle w:val="a3"/>
                  <w:color w:val="3272C0"/>
                  <w:sz w:val="14"/>
                  <w:szCs w:val="14"/>
                  <w:u w:val="none"/>
                  <w:shd w:val="clear" w:color="auto" w:fill="FFFFFF"/>
                </w:rPr>
                <w:t>законодательством</w:t>
              </w:r>
            </w:hyperlink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 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</w:t>
            </w:r>
            <w:proofErr w:type="gramEnd"/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 xml:space="preserve"> потребления </w:t>
            </w:r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lastRenderedPageBreak/>
              <w:t>электрической энергии населением</w:t>
            </w:r>
            <w:r>
              <w:rPr>
                <w:color w:val="22272F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33172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23F9F" w:rsidRPr="00C843C2" w:rsidRDefault="00523F9F" w:rsidP="00F77025">
            <w:pPr>
              <w:pStyle w:val="afb"/>
              <w:jc w:val="left"/>
              <w:rPr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color w:val="22272F"/>
                <w:sz w:val="14"/>
                <w:szCs w:val="14"/>
                <w:shd w:val="clear" w:color="auto" w:fill="FFFFFF"/>
              </w:rPr>
              <w:t>З</w:t>
            </w:r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 xml:space="preserve">амена отопительных котлов в многоквартирных домах с индивидуальными системами отопления на </w:t>
            </w:r>
            <w:proofErr w:type="spellStart"/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энергоэффективные</w:t>
            </w:r>
            <w:proofErr w:type="spellEnd"/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 xml:space="preserve"> котлы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</w:tr>
      <w:tr w:rsidR="00523F9F" w:rsidTr="00A156DB"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b/>
                <w:sz w:val="14"/>
                <w:szCs w:val="14"/>
              </w:rPr>
            </w:pPr>
            <w:r w:rsidRPr="00B51569">
              <w:rPr>
                <w:b/>
                <w:color w:val="22272F"/>
                <w:sz w:val="14"/>
                <w:szCs w:val="14"/>
                <w:shd w:val="clear" w:color="auto" w:fill="FFFFFF"/>
              </w:rPr>
              <w:t>II. 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2.1.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>
              <w:rPr>
                <w:color w:val="22272F"/>
                <w:sz w:val="14"/>
                <w:szCs w:val="14"/>
                <w:shd w:val="clear" w:color="auto" w:fill="FFFFFF"/>
              </w:rPr>
              <w:t>П</w:t>
            </w:r>
            <w:r w:rsidRPr="00B51569">
              <w:rPr>
                <w:color w:val="22272F"/>
                <w:sz w:val="14"/>
                <w:szCs w:val="14"/>
                <w:shd w:val="clear" w:color="auto" w:fill="FFFFFF"/>
              </w:rPr>
              <w:t>роведение энергетического аудита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2.2.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>
              <w:rPr>
                <w:color w:val="22272F"/>
                <w:sz w:val="14"/>
                <w:szCs w:val="14"/>
                <w:shd w:val="clear" w:color="auto" w:fill="FFFFFF"/>
              </w:rPr>
              <w:t>А</w:t>
            </w:r>
            <w:r w:rsidRPr="00B51569">
              <w:rPr>
                <w:color w:val="22272F"/>
                <w:sz w:val="14"/>
                <w:szCs w:val="14"/>
                <w:shd w:val="clear" w:color="auto" w:fill="FFFFFF"/>
              </w:rPr>
              <w:t>нализ предоставления качества услуг электро-, тепл</w:t>
            </w:r>
            <w:proofErr w:type="gramStart"/>
            <w:r w:rsidRPr="00B51569">
              <w:rPr>
                <w:color w:val="22272F"/>
                <w:sz w:val="14"/>
                <w:szCs w:val="14"/>
                <w:shd w:val="clear" w:color="auto" w:fill="FFFFFF"/>
              </w:rPr>
              <w:t>о-</w:t>
            </w:r>
            <w:proofErr w:type="gramEnd"/>
            <w:r w:rsidRPr="00B51569">
              <w:rPr>
                <w:color w:val="22272F"/>
                <w:sz w:val="14"/>
                <w:szCs w:val="14"/>
                <w:shd w:val="clear" w:color="auto" w:fill="FFFFFF"/>
              </w:rPr>
              <w:t>, газо- и водоснабжения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2.3.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>
              <w:rPr>
                <w:color w:val="22272F"/>
                <w:sz w:val="14"/>
                <w:szCs w:val="14"/>
                <w:shd w:val="clear" w:color="auto" w:fill="FFFFFF"/>
              </w:rPr>
              <w:t>О</w:t>
            </w:r>
            <w:r w:rsidRPr="00B51569">
              <w:rPr>
                <w:color w:val="22272F"/>
                <w:sz w:val="14"/>
                <w:szCs w:val="14"/>
                <w:shd w:val="clear" w:color="auto" w:fill="FFFFFF"/>
              </w:rPr>
              <w:t>ценка аварийности и потерь в тепловых, электрических и водопроводных сетях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A156DB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A156DB" w:rsidRPr="00B51569" w:rsidRDefault="00A156D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B12" w:rsidRDefault="00765B12" w:rsidP="00F77025">
            <w:pPr>
              <w:pStyle w:val="afb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Разработка документации:</w:t>
            </w:r>
          </w:p>
          <w:p w:rsidR="00765B12" w:rsidRDefault="00765B12" w:rsidP="00F77025">
            <w:pPr>
              <w:pStyle w:val="afb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проектно-сметной документации;</w:t>
            </w:r>
          </w:p>
          <w:p w:rsidR="00765B12" w:rsidRDefault="00765B12" w:rsidP="00F77025">
            <w:pPr>
              <w:pStyle w:val="afb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сметной документации;</w:t>
            </w:r>
          </w:p>
          <w:p w:rsidR="00765B12" w:rsidRDefault="00765B12" w:rsidP="00F77025">
            <w:pPr>
              <w:pStyle w:val="afb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A156DB" w:rsidRPr="00B95FE9">
              <w:rPr>
                <w:sz w:val="14"/>
                <w:szCs w:val="14"/>
              </w:rPr>
              <w:t>прохож</w:t>
            </w:r>
            <w:r>
              <w:rPr>
                <w:sz w:val="14"/>
                <w:szCs w:val="14"/>
              </w:rPr>
              <w:t>дение государственной экспертизы;</w:t>
            </w:r>
            <w:r w:rsidR="00A156DB" w:rsidRPr="00B95FE9">
              <w:rPr>
                <w:sz w:val="14"/>
                <w:szCs w:val="14"/>
              </w:rPr>
              <w:t xml:space="preserve"> </w:t>
            </w:r>
          </w:p>
          <w:p w:rsidR="00A156DB" w:rsidRPr="00B95FE9" w:rsidRDefault="00765B12" w:rsidP="00F77025">
            <w:pPr>
              <w:pStyle w:val="afb"/>
              <w:jc w:val="left"/>
              <w:rPr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</w:rPr>
              <w:t xml:space="preserve">- </w:t>
            </w:r>
            <w:r w:rsidR="00A156DB" w:rsidRPr="00B95FE9">
              <w:rPr>
                <w:sz w:val="14"/>
                <w:szCs w:val="14"/>
              </w:rPr>
              <w:t>проведение геодезических, геологических изысканий</w:t>
            </w:r>
            <w:r w:rsidR="00B95FE9">
              <w:rPr>
                <w:sz w:val="14"/>
                <w:szCs w:val="1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DB" w:rsidRPr="00B51569" w:rsidRDefault="00F77025" w:rsidP="00F770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МБ, </w:t>
            </w:r>
            <w:r w:rsidR="00EE2852">
              <w:rPr>
                <w:sz w:val="14"/>
                <w:szCs w:val="14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DB" w:rsidRPr="00B51569" w:rsidRDefault="00D33B4C" w:rsidP="00D33B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4E6645">
              <w:rPr>
                <w:sz w:val="14"/>
                <w:szCs w:val="1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DB" w:rsidRPr="00B51569" w:rsidRDefault="004E6645" w:rsidP="00F770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DB" w:rsidRPr="00B51569" w:rsidRDefault="00FE024C" w:rsidP="00F770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DB" w:rsidRPr="00B51569" w:rsidRDefault="00A156DB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DB" w:rsidRPr="00B51569" w:rsidRDefault="0033172B" w:rsidP="00F770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DB" w:rsidRPr="00B51569" w:rsidRDefault="0033172B" w:rsidP="00F770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DB" w:rsidRPr="00B51569" w:rsidRDefault="00A156DB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DB" w:rsidRPr="00B51569" w:rsidRDefault="00A156DB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DB" w:rsidRPr="00B51569" w:rsidRDefault="00A156DB" w:rsidP="00F77025">
            <w:pPr>
              <w:jc w:val="center"/>
              <w:rPr>
                <w:sz w:val="14"/>
                <w:szCs w:val="14"/>
              </w:rPr>
            </w:pPr>
          </w:p>
        </w:tc>
      </w:tr>
      <w:tr w:rsidR="00523F9F" w:rsidTr="004E6645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B95FE9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4E6645">
              <w:rPr>
                <w:sz w:val="14"/>
                <w:szCs w:val="14"/>
              </w:rPr>
              <w:t>2.5</w:t>
            </w:r>
            <w:r w:rsidR="00523F9F" w:rsidRPr="004E6645">
              <w:rPr>
                <w:sz w:val="14"/>
                <w:szCs w:val="14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 w:rsidRPr="004E6645">
              <w:rPr>
                <w:sz w:val="14"/>
                <w:szCs w:val="14"/>
              </w:rPr>
              <w:t xml:space="preserve">Строительство, модернизация, реконструкция, капитальный ремонт, придомовых котлов наружного размещения и котельных с использованием </w:t>
            </w:r>
            <w:proofErr w:type="spellStart"/>
            <w:r w:rsidRPr="004E6645">
              <w:rPr>
                <w:color w:val="22272F"/>
                <w:sz w:val="14"/>
                <w:szCs w:val="14"/>
                <w:shd w:val="clear" w:color="auto" w:fill="FFFFFF"/>
              </w:rPr>
              <w:t>энергоэффективных</w:t>
            </w:r>
            <w:proofErr w:type="spellEnd"/>
            <w:r w:rsidRPr="004E6645">
              <w:rPr>
                <w:color w:val="22272F"/>
                <w:sz w:val="14"/>
                <w:szCs w:val="14"/>
                <w:shd w:val="clear" w:color="auto" w:fill="FFFFFF"/>
              </w:rPr>
              <w:t xml:space="preserve"> технологий с высоким коэффициентом полезного действия.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EE2852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4E6645">
              <w:rPr>
                <w:sz w:val="14"/>
                <w:szCs w:val="1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  <w:tr w:rsidR="00523F9F" w:rsidTr="004E6645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B95FE9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4E6645">
              <w:rPr>
                <w:sz w:val="14"/>
                <w:szCs w:val="14"/>
              </w:rPr>
              <w:t>2.6</w:t>
            </w:r>
            <w:r w:rsidR="00523F9F" w:rsidRPr="004E6645">
              <w:rPr>
                <w:sz w:val="14"/>
                <w:szCs w:val="14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65B12" w:rsidRPr="004E6645" w:rsidRDefault="00523F9F" w:rsidP="00F77025">
            <w:pPr>
              <w:pStyle w:val="afb"/>
              <w:jc w:val="left"/>
              <w:rPr>
                <w:color w:val="22272F"/>
                <w:sz w:val="14"/>
                <w:szCs w:val="14"/>
                <w:shd w:val="clear" w:color="auto" w:fill="FFFFFF"/>
              </w:rPr>
            </w:pPr>
            <w:r w:rsidRPr="004E6645">
              <w:rPr>
                <w:color w:val="22272F"/>
                <w:sz w:val="14"/>
                <w:szCs w:val="14"/>
                <w:shd w:val="clear" w:color="auto" w:fill="FFFFFF"/>
              </w:rPr>
              <w:t>Проведение мероприятий по</w:t>
            </w:r>
            <w:r w:rsidR="00765B12" w:rsidRPr="004E6645">
              <w:rPr>
                <w:color w:val="22272F"/>
                <w:sz w:val="14"/>
                <w:szCs w:val="14"/>
                <w:shd w:val="clear" w:color="auto" w:fill="FFFFFF"/>
              </w:rPr>
              <w:t xml:space="preserve"> </w:t>
            </w:r>
            <w:r w:rsidR="00765B12" w:rsidRPr="004E6645">
              <w:rPr>
                <w:sz w:val="14"/>
                <w:szCs w:val="14"/>
              </w:rPr>
              <w:t>строительству, модернизации, реконструкции, капитальному ремонт</w:t>
            </w:r>
            <w:proofErr w:type="gramStart"/>
            <w:r w:rsidR="00765B12" w:rsidRPr="004E6645">
              <w:rPr>
                <w:sz w:val="14"/>
                <w:szCs w:val="14"/>
              </w:rPr>
              <w:t>у</w:t>
            </w:r>
            <w:r w:rsidR="00EE2852" w:rsidRPr="004E6645">
              <w:rPr>
                <w:sz w:val="14"/>
                <w:szCs w:val="14"/>
              </w:rPr>
              <w:t>(</w:t>
            </w:r>
            <w:proofErr w:type="gramEnd"/>
            <w:r w:rsidR="00EE2852" w:rsidRPr="004E6645">
              <w:rPr>
                <w:sz w:val="14"/>
                <w:szCs w:val="14"/>
              </w:rPr>
              <w:t xml:space="preserve"> в</w:t>
            </w:r>
            <w:r w:rsidR="00FE024C" w:rsidRPr="004E6645">
              <w:rPr>
                <w:sz w:val="14"/>
                <w:szCs w:val="14"/>
              </w:rPr>
              <w:t xml:space="preserve"> </w:t>
            </w:r>
            <w:r w:rsidR="00EE2852" w:rsidRPr="004E6645">
              <w:rPr>
                <w:sz w:val="14"/>
                <w:szCs w:val="14"/>
              </w:rPr>
              <w:t>том числе выполнение монтажных работ)</w:t>
            </w:r>
            <w:r w:rsidRPr="004E6645">
              <w:rPr>
                <w:color w:val="22272F"/>
                <w:sz w:val="14"/>
                <w:szCs w:val="14"/>
                <w:shd w:val="clear" w:color="auto" w:fill="FFFFFF"/>
              </w:rPr>
              <w:t xml:space="preserve"> </w:t>
            </w:r>
            <w:r w:rsidR="00765B12" w:rsidRPr="004E6645">
              <w:rPr>
                <w:color w:val="22272F"/>
                <w:sz w:val="14"/>
                <w:szCs w:val="14"/>
                <w:shd w:val="clear" w:color="auto" w:fill="FFFFFF"/>
              </w:rPr>
              <w:t xml:space="preserve">и </w:t>
            </w:r>
            <w:r w:rsidRPr="004E6645">
              <w:rPr>
                <w:color w:val="22272F"/>
                <w:sz w:val="14"/>
                <w:szCs w:val="14"/>
                <w:shd w:val="clear" w:color="auto" w:fill="FFFFFF"/>
              </w:rPr>
              <w:t xml:space="preserve">повышению энергетической эффективности объектов наружного освещения и рекламы, в том числе направленных </w:t>
            </w:r>
          </w:p>
          <w:p w:rsidR="00765B12" w:rsidRPr="004E6645" w:rsidRDefault="00765B12" w:rsidP="00F77025">
            <w:pPr>
              <w:pStyle w:val="afb"/>
              <w:jc w:val="left"/>
              <w:rPr>
                <w:color w:val="22272F"/>
                <w:sz w:val="14"/>
                <w:szCs w:val="14"/>
                <w:shd w:val="clear" w:color="auto" w:fill="FFFFFF"/>
              </w:rPr>
            </w:pPr>
            <w:r w:rsidRPr="004E6645">
              <w:rPr>
                <w:color w:val="22272F"/>
                <w:sz w:val="14"/>
                <w:szCs w:val="14"/>
                <w:shd w:val="clear" w:color="auto" w:fill="FFFFFF"/>
              </w:rPr>
              <w:t xml:space="preserve">- </w:t>
            </w:r>
            <w:r w:rsidR="00523F9F" w:rsidRPr="004E6645">
              <w:rPr>
                <w:color w:val="22272F"/>
                <w:sz w:val="14"/>
                <w:szCs w:val="14"/>
                <w:shd w:val="clear" w:color="auto" w:fill="FFFFFF"/>
              </w:rPr>
              <w:t xml:space="preserve">на замену светильников уличного освещения на </w:t>
            </w:r>
            <w:proofErr w:type="spellStart"/>
            <w:r w:rsidR="00523F9F" w:rsidRPr="004E6645">
              <w:rPr>
                <w:color w:val="22272F"/>
                <w:sz w:val="14"/>
                <w:szCs w:val="14"/>
                <w:shd w:val="clear" w:color="auto" w:fill="FFFFFF"/>
              </w:rPr>
              <w:t>энергоффективные</w:t>
            </w:r>
            <w:proofErr w:type="spellEnd"/>
            <w:r w:rsidR="00523F9F" w:rsidRPr="004E6645">
              <w:rPr>
                <w:color w:val="22272F"/>
                <w:sz w:val="14"/>
                <w:szCs w:val="14"/>
                <w:shd w:val="clear" w:color="auto" w:fill="FFFFFF"/>
              </w:rPr>
              <w:t xml:space="preserve">; </w:t>
            </w:r>
          </w:p>
          <w:p w:rsidR="00765B12" w:rsidRPr="004E6645" w:rsidRDefault="00765B12" w:rsidP="00F77025">
            <w:pPr>
              <w:pStyle w:val="afb"/>
              <w:jc w:val="left"/>
              <w:rPr>
                <w:color w:val="22272F"/>
                <w:sz w:val="14"/>
                <w:szCs w:val="14"/>
                <w:shd w:val="clear" w:color="auto" w:fill="FFFFFF"/>
              </w:rPr>
            </w:pPr>
            <w:r w:rsidRPr="004E6645">
              <w:rPr>
                <w:color w:val="22272F"/>
                <w:sz w:val="14"/>
                <w:szCs w:val="14"/>
                <w:shd w:val="clear" w:color="auto" w:fill="FFFFFF"/>
              </w:rPr>
              <w:t xml:space="preserve">- </w:t>
            </w:r>
            <w:r w:rsidR="00523F9F" w:rsidRPr="004E6645">
              <w:rPr>
                <w:color w:val="22272F"/>
                <w:sz w:val="14"/>
                <w:szCs w:val="14"/>
                <w:shd w:val="clear" w:color="auto" w:fill="FFFFFF"/>
              </w:rPr>
              <w:t>замену неизолированных проводов на самонесущие изолированные провода, кабельные линии;</w:t>
            </w:r>
          </w:p>
          <w:p w:rsidR="00523F9F" w:rsidRPr="004E6645" w:rsidRDefault="00765B12" w:rsidP="00F77025">
            <w:pPr>
              <w:pStyle w:val="afb"/>
              <w:jc w:val="left"/>
              <w:rPr>
                <w:sz w:val="14"/>
                <w:szCs w:val="14"/>
              </w:rPr>
            </w:pPr>
            <w:r w:rsidRPr="004E6645">
              <w:rPr>
                <w:color w:val="22272F"/>
                <w:sz w:val="14"/>
                <w:szCs w:val="14"/>
                <w:shd w:val="clear" w:color="auto" w:fill="FFFFFF"/>
              </w:rPr>
              <w:t>-</w:t>
            </w:r>
            <w:r w:rsidR="00523F9F" w:rsidRPr="004E6645">
              <w:rPr>
                <w:color w:val="22272F"/>
                <w:sz w:val="14"/>
                <w:szCs w:val="14"/>
                <w:shd w:val="clear" w:color="auto" w:fill="FFFFFF"/>
              </w:rPr>
              <w:t xml:space="preserve"> установку светодиодных ламп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EE2852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4E6645">
              <w:rPr>
                <w:sz w:val="14"/>
                <w:szCs w:val="14"/>
              </w:rPr>
              <w:t>МБ</w:t>
            </w:r>
            <w:proofErr w:type="gramStart"/>
            <w:r w:rsidR="00F77025">
              <w:rPr>
                <w:sz w:val="14"/>
                <w:szCs w:val="14"/>
              </w:rPr>
              <w:t>,</w:t>
            </w:r>
            <w:r w:rsidRPr="004E6645">
              <w:rPr>
                <w:sz w:val="14"/>
                <w:szCs w:val="14"/>
              </w:rPr>
              <w:t>Р</w:t>
            </w:r>
            <w:proofErr w:type="gramEnd"/>
            <w:r w:rsidRPr="004E6645">
              <w:rPr>
                <w:sz w:val="14"/>
                <w:szCs w:val="1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D33B4C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2437</w:t>
            </w:r>
            <w:r w:rsidR="004E6645" w:rsidRPr="004E6645">
              <w:rPr>
                <w:sz w:val="14"/>
                <w:szCs w:val="14"/>
              </w:rPr>
              <w:t>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4E6645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4E6645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FE024C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4E6645">
              <w:rPr>
                <w:sz w:val="14"/>
                <w:szCs w:val="1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  <w:tr w:rsidR="00523F9F" w:rsidTr="004E6645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4E6645">
              <w:rPr>
                <w:sz w:val="14"/>
                <w:szCs w:val="14"/>
              </w:rPr>
              <w:t>2</w:t>
            </w:r>
            <w:r w:rsidR="00B95FE9" w:rsidRPr="004E6645">
              <w:rPr>
                <w:sz w:val="14"/>
                <w:szCs w:val="14"/>
              </w:rPr>
              <w:t>.7</w:t>
            </w:r>
            <w:r w:rsidRPr="004E6645">
              <w:rPr>
                <w:sz w:val="14"/>
                <w:szCs w:val="14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 w:rsidRPr="004E6645">
              <w:rPr>
                <w:color w:val="22272F"/>
                <w:sz w:val="14"/>
                <w:szCs w:val="14"/>
                <w:shd w:val="clear" w:color="auto" w:fill="FFFFFF"/>
              </w:rPr>
              <w:t xml:space="preserve">Повышение энергетической эффективности объектов водоснабжения и водоотведения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EE2852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4E6645">
              <w:rPr>
                <w:sz w:val="14"/>
                <w:szCs w:val="1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  <w:tr w:rsidR="00523F9F" w:rsidTr="004E6645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B95FE9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4E6645">
              <w:rPr>
                <w:sz w:val="14"/>
                <w:szCs w:val="14"/>
              </w:rPr>
              <w:t>2.8</w:t>
            </w:r>
            <w:r w:rsidR="00523F9F" w:rsidRPr="004E6645">
              <w:rPr>
                <w:sz w:val="14"/>
                <w:szCs w:val="14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left"/>
              <w:rPr>
                <w:color w:val="22272F"/>
                <w:sz w:val="14"/>
                <w:szCs w:val="14"/>
                <w:shd w:val="clear" w:color="auto" w:fill="FFFFFF"/>
              </w:rPr>
            </w:pPr>
            <w:r w:rsidRPr="004E6645">
              <w:rPr>
                <w:color w:val="22272F"/>
                <w:sz w:val="14"/>
                <w:szCs w:val="14"/>
                <w:shd w:val="clear" w:color="auto" w:fill="FFFFFF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EE2852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4E6645">
              <w:rPr>
                <w:sz w:val="14"/>
                <w:szCs w:val="1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9F" w:rsidRPr="004E6645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  <w:tr w:rsidR="00523F9F" w:rsidTr="00A156DB"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b/>
                <w:color w:val="22272F"/>
                <w:sz w:val="14"/>
                <w:szCs w:val="14"/>
                <w:shd w:val="clear" w:color="auto" w:fill="FFFFFF"/>
              </w:rPr>
              <w:t xml:space="preserve">III. Мероприятия по энергосбережению и повышению энергетической эффективности </w:t>
            </w:r>
            <w:r>
              <w:rPr>
                <w:b/>
                <w:color w:val="22272F"/>
                <w:sz w:val="14"/>
                <w:szCs w:val="14"/>
                <w:shd w:val="clear" w:color="auto" w:fill="FFFFFF"/>
              </w:rPr>
              <w:t>по иным вопросам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053C2D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 w:rsidRPr="00053C2D">
              <w:rPr>
                <w:color w:val="22272F"/>
                <w:sz w:val="14"/>
                <w:szCs w:val="14"/>
                <w:shd w:val="clear" w:color="auto" w:fill="FFFFFF"/>
              </w:rPr>
              <w:t xml:space="preserve">Разработка и проведение мероприятий по пропаганде </w:t>
            </w:r>
            <w:r w:rsidRPr="00053C2D">
              <w:rPr>
                <w:color w:val="22272F"/>
                <w:sz w:val="14"/>
                <w:szCs w:val="14"/>
                <w:shd w:val="clear" w:color="auto" w:fill="FFFFFF"/>
              </w:rPr>
              <w:lastRenderedPageBreak/>
              <w:t>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  <w:r>
              <w:rPr>
                <w:color w:val="22272F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053C2D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 w:rsidRPr="00053C2D">
              <w:rPr>
                <w:color w:val="22272F"/>
                <w:sz w:val="14"/>
                <w:szCs w:val="14"/>
                <w:shd w:val="clear" w:color="auto" w:fill="FFFFFF"/>
              </w:rPr>
              <w:t>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</w:t>
            </w:r>
            <w:r>
              <w:rPr>
                <w:color w:val="22272F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053C2D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 w:rsidRPr="00053C2D">
              <w:rPr>
                <w:color w:val="22272F"/>
                <w:sz w:val="14"/>
                <w:szCs w:val="14"/>
                <w:shd w:val="clear" w:color="auto" w:fill="FFFFFF"/>
              </w:rPr>
              <w:t xml:space="preserve"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      </w:r>
            <w:proofErr w:type="spellStart"/>
            <w:r w:rsidRPr="00053C2D">
              <w:rPr>
                <w:color w:val="22272F"/>
                <w:sz w:val="14"/>
                <w:szCs w:val="14"/>
                <w:shd w:val="clear" w:color="auto" w:fill="FFFFFF"/>
              </w:rPr>
              <w:t>энергосервисных</w:t>
            </w:r>
            <w:proofErr w:type="spellEnd"/>
            <w:r w:rsidRPr="00053C2D">
              <w:rPr>
                <w:color w:val="22272F"/>
                <w:sz w:val="14"/>
                <w:szCs w:val="14"/>
                <w:shd w:val="clear" w:color="auto" w:fill="FFFFFF"/>
              </w:rPr>
              <w:t xml:space="preserve"> договоров (контрактов) и об особенностях их заключения.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A156DB">
        <w:tc>
          <w:tcPr>
            <w:tcW w:w="2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right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Итого по мероприятию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4E6645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  <w:tr w:rsidR="00523F9F" w:rsidTr="00A156DB">
        <w:tc>
          <w:tcPr>
            <w:tcW w:w="2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right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Всего по мероприятиям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4E6645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</w:tbl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2749" w:rsidRDefault="0007274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3F9F" w:rsidRPr="00F174C8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  <w:r w:rsidRPr="00F174C8">
        <w:rPr>
          <w:b/>
          <w:bCs/>
          <w:color w:val="22272F"/>
        </w:rPr>
        <w:t xml:space="preserve">Таблица </w:t>
      </w:r>
      <w:r>
        <w:rPr>
          <w:b/>
          <w:bCs/>
          <w:color w:val="22272F"/>
        </w:rPr>
        <w:t>№</w:t>
      </w:r>
      <w:r w:rsidR="00EE2852">
        <w:rPr>
          <w:b/>
          <w:bCs/>
          <w:color w:val="22272F"/>
        </w:rPr>
        <w:t>2</w:t>
      </w:r>
    </w:p>
    <w:p w:rsidR="00523F9F" w:rsidRDefault="00523F9F" w:rsidP="00F77025">
      <w:pPr>
        <w:jc w:val="center"/>
        <w:rPr>
          <w:b/>
        </w:rPr>
      </w:pPr>
      <w:r w:rsidRPr="00F174C8">
        <w:rPr>
          <w:b/>
        </w:rPr>
        <w:t xml:space="preserve">Перечень </w:t>
      </w:r>
    </w:p>
    <w:p w:rsidR="00523F9F" w:rsidRDefault="00523F9F" w:rsidP="00F77025">
      <w:pPr>
        <w:jc w:val="center"/>
        <w:rPr>
          <w:b/>
        </w:rPr>
      </w:pPr>
      <w:r w:rsidRPr="00F174C8">
        <w:rPr>
          <w:b/>
        </w:rPr>
        <w:t>мероприятий</w:t>
      </w:r>
      <w:r>
        <w:rPr>
          <w:b/>
        </w:rPr>
        <w:t xml:space="preserve"> муниципальной программы </w:t>
      </w:r>
    </w:p>
    <w:p w:rsidR="00523F9F" w:rsidRDefault="00523F9F" w:rsidP="00F77025">
      <w:pPr>
        <w:jc w:val="center"/>
        <w:rPr>
          <w:b/>
        </w:rPr>
      </w:pPr>
      <w:r>
        <w:rPr>
          <w:b/>
        </w:rPr>
        <w:t>«</w:t>
      </w:r>
      <w:r w:rsidRPr="00FD7EA7">
        <w:rPr>
          <w:b/>
        </w:rPr>
        <w:t>Энергосбережение и повышение энергетической эффективнос</w:t>
      </w:r>
      <w:r>
        <w:rPr>
          <w:b/>
        </w:rPr>
        <w:t xml:space="preserve">ти </w:t>
      </w:r>
    </w:p>
    <w:p w:rsidR="00523F9F" w:rsidRDefault="00523F9F" w:rsidP="00F77025">
      <w:pPr>
        <w:jc w:val="center"/>
        <w:rPr>
          <w:b/>
        </w:rPr>
      </w:pPr>
      <w:r>
        <w:rPr>
          <w:b/>
        </w:rPr>
        <w:t>в муниципальном образовании   «Хатукайское сельское поселение»</w:t>
      </w:r>
    </w:p>
    <w:p w:rsidR="00523F9F" w:rsidRDefault="00523F9F" w:rsidP="00F77025">
      <w:pPr>
        <w:jc w:val="center"/>
        <w:rPr>
          <w:b/>
        </w:rPr>
      </w:pPr>
      <w:r w:rsidRPr="00FD7EA7">
        <w:rPr>
          <w:b/>
        </w:rPr>
        <w:t xml:space="preserve">на </w:t>
      </w:r>
      <w:r>
        <w:rPr>
          <w:b/>
        </w:rPr>
        <w:t>2023-2026</w:t>
      </w:r>
      <w:r w:rsidRPr="00FD7EA7">
        <w:rPr>
          <w:b/>
        </w:rPr>
        <w:t>годы</w:t>
      </w:r>
    </w:p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043"/>
        <w:gridCol w:w="1710"/>
        <w:gridCol w:w="1417"/>
        <w:gridCol w:w="1276"/>
        <w:gridCol w:w="992"/>
        <w:gridCol w:w="1418"/>
        <w:gridCol w:w="1701"/>
        <w:gridCol w:w="1276"/>
        <w:gridCol w:w="1134"/>
        <w:gridCol w:w="1134"/>
        <w:gridCol w:w="1134"/>
      </w:tblGrid>
      <w:tr w:rsidR="00523F9F" w:rsidTr="00A156DB">
        <w:tc>
          <w:tcPr>
            <w:tcW w:w="5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 xml:space="preserve">N </w:t>
            </w:r>
            <w:proofErr w:type="gramStart"/>
            <w:r w:rsidRPr="00B51569">
              <w:rPr>
                <w:sz w:val="14"/>
                <w:szCs w:val="14"/>
              </w:rPr>
              <w:t>п</w:t>
            </w:r>
            <w:proofErr w:type="gramEnd"/>
            <w:r w:rsidRPr="00B51569">
              <w:rPr>
                <w:sz w:val="14"/>
                <w:szCs w:val="14"/>
              </w:rPr>
              <w:t>/п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Наименование мероприятия программы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</w:t>
            </w:r>
            <w:r w:rsidRPr="00B51569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5</w:t>
            </w:r>
            <w:r w:rsidRPr="00B51569">
              <w:rPr>
                <w:sz w:val="14"/>
                <w:szCs w:val="14"/>
              </w:rPr>
              <w:t xml:space="preserve"> г.</w:t>
            </w:r>
          </w:p>
        </w:tc>
      </w:tr>
      <w:tr w:rsidR="00523F9F" w:rsidTr="00A156DB">
        <w:tc>
          <w:tcPr>
            <w:tcW w:w="500" w:type="dxa"/>
            <w:vMerge/>
            <w:tcBorders>
              <w:top w:val="nil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  <w:tr w:rsidR="00523F9F" w:rsidTr="00A156DB">
        <w:tc>
          <w:tcPr>
            <w:tcW w:w="5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в натуральном выражении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в стоимостном выражении, тыс.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в стоимостном выражении, тыс. руб.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rPr>
                <w:sz w:val="14"/>
                <w:szCs w:val="14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rPr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 xml:space="preserve">объем, </w:t>
            </w:r>
            <w:proofErr w:type="spellStart"/>
            <w:r w:rsidRPr="00B51569">
              <w:rPr>
                <w:sz w:val="14"/>
                <w:szCs w:val="14"/>
              </w:rPr>
              <w:t>тыс</w:t>
            </w:r>
            <w:proofErr w:type="gramStart"/>
            <w:r w:rsidRPr="00B51569">
              <w:rPr>
                <w:sz w:val="14"/>
                <w:szCs w:val="14"/>
              </w:rPr>
              <w:t>.р</w:t>
            </w:r>
            <w:proofErr w:type="gramEnd"/>
            <w:r w:rsidRPr="00B51569">
              <w:rPr>
                <w:sz w:val="14"/>
                <w:szCs w:val="14"/>
              </w:rPr>
              <w:t>уб</w:t>
            </w:r>
            <w:proofErr w:type="spellEnd"/>
            <w:r w:rsidRPr="00B51569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ед. изм.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 xml:space="preserve">объем, </w:t>
            </w:r>
            <w:proofErr w:type="spellStart"/>
            <w:r w:rsidRPr="00B51569">
              <w:rPr>
                <w:sz w:val="14"/>
                <w:szCs w:val="14"/>
              </w:rPr>
              <w:t>тыс</w:t>
            </w:r>
            <w:proofErr w:type="gramStart"/>
            <w:r w:rsidRPr="00B51569">
              <w:rPr>
                <w:sz w:val="14"/>
                <w:szCs w:val="14"/>
              </w:rPr>
              <w:t>.р</w:t>
            </w:r>
            <w:proofErr w:type="gramEnd"/>
            <w:r w:rsidRPr="00B51569">
              <w:rPr>
                <w:sz w:val="14"/>
                <w:szCs w:val="14"/>
              </w:rPr>
              <w:t>уб</w:t>
            </w:r>
            <w:proofErr w:type="spellEnd"/>
            <w:r w:rsidRPr="00B51569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ед. изм.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F" w:rsidRPr="00B51569" w:rsidRDefault="00523F9F" w:rsidP="00F77025">
            <w:pPr>
              <w:pStyle w:val="afb"/>
              <w:rPr>
                <w:sz w:val="14"/>
                <w:szCs w:val="14"/>
              </w:rPr>
            </w:pPr>
          </w:p>
        </w:tc>
      </w:tr>
      <w:tr w:rsidR="00523F9F" w:rsidTr="00A156DB"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b/>
                <w:sz w:val="14"/>
                <w:szCs w:val="14"/>
              </w:rPr>
            </w:pPr>
            <w:r w:rsidRPr="00B51569">
              <w:rPr>
                <w:b/>
                <w:sz w:val="14"/>
                <w:szCs w:val="14"/>
                <w:lang w:val="en-US"/>
              </w:rPr>
              <w:t>I</w:t>
            </w:r>
            <w:r w:rsidRPr="00B51569">
              <w:rPr>
                <w:b/>
                <w:color w:val="22272F"/>
                <w:sz w:val="14"/>
                <w:szCs w:val="14"/>
                <w:shd w:val="clear" w:color="auto" w:fill="FFFFFF"/>
              </w:rPr>
              <w:t>. Мероприятия по энергосбережению и повышению энергетической эффективности жилищного фонда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1.1.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F9F" w:rsidRPr="00C843C2" w:rsidRDefault="00523F9F" w:rsidP="00F77025">
            <w:pPr>
              <w:pStyle w:val="afb"/>
              <w:jc w:val="left"/>
              <w:rPr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color w:val="22272F"/>
                <w:sz w:val="14"/>
                <w:szCs w:val="14"/>
                <w:shd w:val="clear" w:color="auto" w:fill="FFFFFF"/>
              </w:rPr>
              <w:t>М</w:t>
            </w:r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 xml:space="preserve">ероприятия, направленные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      </w:r>
            <w:proofErr w:type="gramStart"/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систем дистанционного снятия показаний приборов учета используемых энергетических ресурсов</w:t>
            </w:r>
            <w:proofErr w:type="gramEnd"/>
            <w:r>
              <w:rPr>
                <w:color w:val="22272F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3F9F" w:rsidRDefault="00523F9F" w:rsidP="00F77025">
            <w:pPr>
              <w:pStyle w:val="afb"/>
              <w:jc w:val="left"/>
              <w:rPr>
                <w:color w:val="22272F"/>
                <w:sz w:val="14"/>
                <w:szCs w:val="14"/>
                <w:shd w:val="clear" w:color="auto" w:fill="FFFFFF"/>
              </w:rPr>
            </w:pPr>
            <w:proofErr w:type="gramStart"/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Мероприятия, обеспечивающи</w:t>
            </w:r>
            <w:r>
              <w:rPr>
                <w:color w:val="22272F"/>
                <w:sz w:val="14"/>
                <w:szCs w:val="14"/>
                <w:shd w:val="clear" w:color="auto" w:fill="FFFFFF"/>
              </w:rPr>
              <w:t xml:space="preserve">е распространение информации </w:t>
            </w:r>
            <w:proofErr w:type="spellStart"/>
            <w:r>
              <w:rPr>
                <w:color w:val="22272F"/>
                <w:sz w:val="14"/>
                <w:szCs w:val="14"/>
                <w:shd w:val="clear" w:color="auto" w:fill="FFFFFF"/>
              </w:rPr>
              <w:t>об</w:t>
            </w:r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установленных</w:t>
            </w:r>
            <w:proofErr w:type="spellEnd"/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 </w:t>
            </w:r>
            <w:hyperlink r:id="rId17" w:anchor="/document/12171109/entry/12" w:history="1">
              <w:r w:rsidRPr="00C843C2">
                <w:rPr>
                  <w:rStyle w:val="a3"/>
                  <w:color w:val="3272C0"/>
                  <w:sz w:val="14"/>
                  <w:szCs w:val="14"/>
                  <w:u w:val="none"/>
                  <w:shd w:val="clear" w:color="auto" w:fill="FFFFFF"/>
                </w:rPr>
                <w:t>законодательством</w:t>
              </w:r>
            </w:hyperlink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 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</w:t>
            </w:r>
            <w:proofErr w:type="gramEnd"/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 xml:space="preserve"> потребления </w:t>
            </w:r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lastRenderedPageBreak/>
              <w:t>электрической энергии населением</w:t>
            </w:r>
            <w:r>
              <w:rPr>
                <w:color w:val="22272F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4E6645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23F9F" w:rsidRPr="00C843C2" w:rsidRDefault="00523F9F" w:rsidP="00F77025">
            <w:pPr>
              <w:pStyle w:val="afb"/>
              <w:jc w:val="center"/>
              <w:rPr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color w:val="22272F"/>
                <w:sz w:val="14"/>
                <w:szCs w:val="14"/>
                <w:shd w:val="clear" w:color="auto" w:fill="FFFFFF"/>
              </w:rPr>
              <w:t>З</w:t>
            </w:r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 xml:space="preserve">амена отопительных котлов в многоквартирных домах с индивидуальными системами отопления на </w:t>
            </w:r>
            <w:proofErr w:type="spellStart"/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энергоэффективные</w:t>
            </w:r>
            <w:proofErr w:type="spellEnd"/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 xml:space="preserve"> котлы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4E6645" w:rsidP="00F770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</w:p>
        </w:tc>
      </w:tr>
      <w:tr w:rsidR="00523F9F" w:rsidTr="00A156DB"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b/>
                <w:sz w:val="14"/>
                <w:szCs w:val="14"/>
              </w:rPr>
            </w:pPr>
            <w:r w:rsidRPr="00B51569">
              <w:rPr>
                <w:b/>
                <w:color w:val="22272F"/>
                <w:sz w:val="14"/>
                <w:szCs w:val="14"/>
                <w:shd w:val="clear" w:color="auto" w:fill="FFFFFF"/>
              </w:rPr>
              <w:t>II. 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2.1.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>
              <w:rPr>
                <w:color w:val="22272F"/>
                <w:sz w:val="14"/>
                <w:szCs w:val="14"/>
                <w:shd w:val="clear" w:color="auto" w:fill="FFFFFF"/>
              </w:rPr>
              <w:t>П</w:t>
            </w:r>
            <w:r w:rsidRPr="00B51569">
              <w:rPr>
                <w:color w:val="22272F"/>
                <w:sz w:val="14"/>
                <w:szCs w:val="14"/>
                <w:shd w:val="clear" w:color="auto" w:fill="FFFFFF"/>
              </w:rPr>
              <w:t>роведение энергетического аудита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2.2.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>
              <w:rPr>
                <w:color w:val="22272F"/>
                <w:sz w:val="14"/>
                <w:szCs w:val="14"/>
                <w:shd w:val="clear" w:color="auto" w:fill="FFFFFF"/>
              </w:rPr>
              <w:t>А</w:t>
            </w:r>
            <w:r w:rsidRPr="00B51569">
              <w:rPr>
                <w:color w:val="22272F"/>
                <w:sz w:val="14"/>
                <w:szCs w:val="14"/>
                <w:shd w:val="clear" w:color="auto" w:fill="FFFFFF"/>
              </w:rPr>
              <w:t>нализ предоставления качества услуг электро-, тепл</w:t>
            </w:r>
            <w:proofErr w:type="gramStart"/>
            <w:r w:rsidRPr="00B51569">
              <w:rPr>
                <w:color w:val="22272F"/>
                <w:sz w:val="14"/>
                <w:szCs w:val="14"/>
                <w:shd w:val="clear" w:color="auto" w:fill="FFFFFF"/>
              </w:rPr>
              <w:t>о-</w:t>
            </w:r>
            <w:proofErr w:type="gramEnd"/>
            <w:r w:rsidRPr="00B51569">
              <w:rPr>
                <w:color w:val="22272F"/>
                <w:sz w:val="14"/>
                <w:szCs w:val="14"/>
                <w:shd w:val="clear" w:color="auto" w:fill="FFFFFF"/>
              </w:rPr>
              <w:t>, газо- и водоснабжения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2.3.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>
              <w:rPr>
                <w:color w:val="22272F"/>
                <w:sz w:val="14"/>
                <w:szCs w:val="14"/>
                <w:shd w:val="clear" w:color="auto" w:fill="FFFFFF"/>
              </w:rPr>
              <w:t>О</w:t>
            </w:r>
            <w:r w:rsidRPr="00B51569">
              <w:rPr>
                <w:color w:val="22272F"/>
                <w:sz w:val="14"/>
                <w:szCs w:val="14"/>
                <w:shd w:val="clear" w:color="auto" w:fill="FFFFFF"/>
              </w:rPr>
              <w:t>ценка аварийности и потерь в тепловых, электрических и водопроводных сетях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4E6645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2.4.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Строительство, модернизация, реконструкция, капитальный ремонт, придомо</w:t>
            </w:r>
            <w:r>
              <w:rPr>
                <w:sz w:val="14"/>
                <w:szCs w:val="14"/>
              </w:rPr>
              <w:t xml:space="preserve">вых котлов наружного размещения и котельных с использованием </w:t>
            </w:r>
            <w:proofErr w:type="spellStart"/>
            <w:r w:rsidRPr="00B06CB7">
              <w:rPr>
                <w:color w:val="22272F"/>
                <w:sz w:val="14"/>
                <w:szCs w:val="14"/>
                <w:shd w:val="clear" w:color="auto" w:fill="FFFFFF"/>
              </w:rPr>
              <w:t>энергоэффективных</w:t>
            </w:r>
            <w:proofErr w:type="spellEnd"/>
            <w:r w:rsidRPr="00B06CB7">
              <w:rPr>
                <w:color w:val="22272F"/>
                <w:sz w:val="14"/>
                <w:szCs w:val="14"/>
                <w:shd w:val="clear" w:color="auto" w:fill="FFFFFF"/>
              </w:rPr>
              <w:t xml:space="preserve"> технологий с высоким коэффициентом полезного действия</w:t>
            </w:r>
            <w:r>
              <w:rPr>
                <w:color w:val="22272F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  <w:tr w:rsidR="00523F9F" w:rsidTr="004E6645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2.5.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06CB7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>
              <w:rPr>
                <w:color w:val="22272F"/>
                <w:sz w:val="14"/>
                <w:szCs w:val="14"/>
                <w:shd w:val="clear" w:color="auto" w:fill="FFFFFF"/>
              </w:rPr>
              <w:t>П</w:t>
            </w:r>
            <w:r w:rsidRPr="00B06CB7">
              <w:rPr>
                <w:color w:val="22272F"/>
                <w:sz w:val="14"/>
                <w:szCs w:val="14"/>
                <w:shd w:val="clear" w:color="auto" w:fill="FFFFFF"/>
              </w:rPr>
              <w:t xml:space="preserve">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B06CB7">
              <w:rPr>
                <w:color w:val="22272F"/>
                <w:sz w:val="14"/>
                <w:szCs w:val="14"/>
                <w:shd w:val="clear" w:color="auto" w:fill="FFFFFF"/>
              </w:rPr>
              <w:t>энергоффективные</w:t>
            </w:r>
            <w:proofErr w:type="spellEnd"/>
            <w:r w:rsidRPr="00B06CB7">
              <w:rPr>
                <w:color w:val="22272F"/>
                <w:sz w:val="14"/>
                <w:szCs w:val="14"/>
                <w:shd w:val="clear" w:color="auto" w:fill="FFFFFF"/>
              </w:rPr>
              <w:t>; замену неизолированных проводов на самонесущие изолированные провода, кабельные линии; установку светодиодных ламп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  <w:tr w:rsidR="00523F9F" w:rsidTr="004E6645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2.6.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left"/>
              <w:rPr>
                <w:sz w:val="14"/>
                <w:szCs w:val="14"/>
                <w:highlight w:val="yellow"/>
              </w:rPr>
            </w:pPr>
            <w:r w:rsidRPr="006D1EDB">
              <w:rPr>
                <w:color w:val="22272F"/>
                <w:sz w:val="14"/>
                <w:szCs w:val="14"/>
                <w:shd w:val="clear" w:color="auto" w:fill="FFFFFF"/>
              </w:rPr>
              <w:t>Повышение энергетической эффективности объектов водоснабжения и водоотведения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  <w:tr w:rsidR="00523F9F" w:rsidTr="004E6645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C843C2" w:rsidRDefault="00523F9F" w:rsidP="00F77025">
            <w:pPr>
              <w:pStyle w:val="afb"/>
              <w:jc w:val="left"/>
              <w:rPr>
                <w:color w:val="22272F"/>
                <w:sz w:val="14"/>
                <w:szCs w:val="14"/>
                <w:shd w:val="clear" w:color="auto" w:fill="FFFFFF"/>
              </w:rPr>
            </w:pPr>
            <w:r>
              <w:rPr>
                <w:color w:val="22272F"/>
                <w:sz w:val="14"/>
                <w:szCs w:val="14"/>
                <w:shd w:val="clear" w:color="auto" w:fill="FFFFFF"/>
              </w:rPr>
              <w:t>М</w:t>
            </w:r>
            <w:r w:rsidRPr="00C843C2">
              <w:rPr>
                <w:color w:val="22272F"/>
                <w:sz w:val="14"/>
                <w:szCs w:val="14"/>
                <w:shd w:val="clear" w:color="auto" w:fill="FFFFFF"/>
              </w:rPr>
              <w:t>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  <w:tr w:rsidR="00523F9F" w:rsidTr="00A156DB"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b/>
                <w:color w:val="22272F"/>
                <w:sz w:val="14"/>
                <w:szCs w:val="14"/>
                <w:shd w:val="clear" w:color="auto" w:fill="FFFFFF"/>
              </w:rPr>
              <w:t xml:space="preserve">III. Мероприятия по энергосбережению и повышению энергетической эффективности </w:t>
            </w:r>
            <w:r>
              <w:rPr>
                <w:b/>
                <w:color w:val="22272F"/>
                <w:sz w:val="14"/>
                <w:szCs w:val="14"/>
                <w:shd w:val="clear" w:color="auto" w:fill="FFFFFF"/>
              </w:rPr>
              <w:t>по иным вопросам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053C2D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 w:rsidRPr="00053C2D">
              <w:rPr>
                <w:color w:val="22272F"/>
                <w:sz w:val="14"/>
                <w:szCs w:val="14"/>
                <w:shd w:val="clear" w:color="auto" w:fill="FFFFFF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  <w:r>
              <w:rPr>
                <w:color w:val="22272F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053C2D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 w:rsidRPr="00053C2D">
              <w:rPr>
                <w:color w:val="22272F"/>
                <w:sz w:val="14"/>
                <w:szCs w:val="14"/>
                <w:shd w:val="clear" w:color="auto" w:fill="FFFFFF"/>
              </w:rPr>
              <w:t xml:space="preserve">Мероприятия по учету в инвестиционных и производственных программах организаций коммунального комплекса мер по энергосбережению и </w:t>
            </w:r>
            <w:r w:rsidRPr="00053C2D">
              <w:rPr>
                <w:color w:val="22272F"/>
                <w:sz w:val="14"/>
                <w:szCs w:val="14"/>
                <w:shd w:val="clear" w:color="auto" w:fill="FFFFFF"/>
              </w:rPr>
              <w:lastRenderedPageBreak/>
              <w:t>повышению энергетической эффективности</w:t>
            </w:r>
            <w:r>
              <w:rPr>
                <w:color w:val="22272F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A156DB"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053C2D" w:rsidRDefault="00523F9F" w:rsidP="00F77025">
            <w:pPr>
              <w:pStyle w:val="afb"/>
              <w:jc w:val="left"/>
              <w:rPr>
                <w:sz w:val="14"/>
                <w:szCs w:val="14"/>
              </w:rPr>
            </w:pPr>
            <w:r w:rsidRPr="00053C2D">
              <w:rPr>
                <w:color w:val="22272F"/>
                <w:sz w:val="14"/>
                <w:szCs w:val="14"/>
                <w:shd w:val="clear" w:color="auto" w:fill="FFFFFF"/>
              </w:rPr>
              <w:t xml:space="preserve"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      </w:r>
            <w:proofErr w:type="spellStart"/>
            <w:r w:rsidRPr="00053C2D">
              <w:rPr>
                <w:color w:val="22272F"/>
                <w:sz w:val="14"/>
                <w:szCs w:val="14"/>
                <w:shd w:val="clear" w:color="auto" w:fill="FFFFFF"/>
              </w:rPr>
              <w:t>энергосервисных</w:t>
            </w:r>
            <w:proofErr w:type="spellEnd"/>
            <w:r w:rsidRPr="00053C2D">
              <w:rPr>
                <w:color w:val="22272F"/>
                <w:sz w:val="14"/>
                <w:szCs w:val="14"/>
                <w:shd w:val="clear" w:color="auto" w:fill="FFFFFF"/>
              </w:rPr>
              <w:t xml:space="preserve"> договоров (контрактов) и об особенностях их заключения.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0,0</w:t>
            </w:r>
          </w:p>
        </w:tc>
      </w:tr>
      <w:tr w:rsidR="00523F9F" w:rsidTr="00A156DB">
        <w:tc>
          <w:tcPr>
            <w:tcW w:w="2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right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Итого по мероприятию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  <w:tr w:rsidR="00523F9F" w:rsidTr="00A156DB">
        <w:tc>
          <w:tcPr>
            <w:tcW w:w="2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right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Всего по мероприятиям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33172B" w:rsidP="00F77025">
            <w:pPr>
              <w:pStyle w:val="afb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  <w:r w:rsidRPr="00B51569">
              <w:rPr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9F" w:rsidRPr="00B51569" w:rsidRDefault="00523F9F" w:rsidP="00F77025">
            <w:pPr>
              <w:pStyle w:val="afb"/>
              <w:jc w:val="center"/>
              <w:rPr>
                <w:sz w:val="14"/>
                <w:szCs w:val="14"/>
              </w:rPr>
            </w:pPr>
          </w:p>
        </w:tc>
      </w:tr>
    </w:tbl>
    <w:p w:rsidR="00523F9F" w:rsidRDefault="00523F9F" w:rsidP="00F77025"/>
    <w:p w:rsidR="00523F9F" w:rsidRDefault="00523F9F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80A60" w:rsidRDefault="00B80A60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80A60" w:rsidRDefault="00B80A60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80A60" w:rsidRDefault="00B80A60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80A60" w:rsidRDefault="00B80A60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4B28F9" w:rsidRDefault="004B28F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4B28F9" w:rsidRDefault="004B28F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4B28F9" w:rsidRDefault="004B28F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4B28F9" w:rsidRDefault="004B28F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4B28F9" w:rsidRDefault="004B28F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072749" w:rsidRDefault="0007274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072749" w:rsidRDefault="0007274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4B28F9" w:rsidRDefault="004B28F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80A60" w:rsidRDefault="00B80A60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  <w:r>
        <w:rPr>
          <w:b/>
          <w:bCs/>
          <w:color w:val="22272F"/>
        </w:rPr>
        <w:t>Таблица №2</w:t>
      </w:r>
    </w:p>
    <w:p w:rsidR="00B80A60" w:rsidRDefault="00B80A60" w:rsidP="00F77025">
      <w:pPr>
        <w:jc w:val="center"/>
        <w:rPr>
          <w:b/>
        </w:rPr>
      </w:pPr>
      <w:r w:rsidRPr="00B80A60">
        <w:rPr>
          <w:b/>
        </w:rPr>
        <w:t xml:space="preserve">Сведения </w:t>
      </w:r>
    </w:p>
    <w:p w:rsidR="00B80A60" w:rsidRPr="00B80A60" w:rsidRDefault="00B80A60" w:rsidP="00F77025">
      <w:pPr>
        <w:jc w:val="center"/>
        <w:rPr>
          <w:b/>
        </w:rPr>
      </w:pPr>
      <w:r w:rsidRPr="00B80A60">
        <w:rPr>
          <w:b/>
        </w:rPr>
        <w:t xml:space="preserve">о целевых показателях муниципальной программы </w:t>
      </w:r>
    </w:p>
    <w:p w:rsidR="00B80A60" w:rsidRPr="00B80A60" w:rsidRDefault="00B80A60" w:rsidP="00F77025">
      <w:pPr>
        <w:jc w:val="center"/>
        <w:rPr>
          <w:b/>
        </w:rPr>
      </w:pPr>
      <w:r w:rsidRPr="00B80A60">
        <w:rPr>
          <w:b/>
        </w:rPr>
        <w:t xml:space="preserve">«Энергосбережение и повышение энергетической эффективности </w:t>
      </w:r>
    </w:p>
    <w:p w:rsidR="00B80A60" w:rsidRPr="00B80A60" w:rsidRDefault="00B80A60" w:rsidP="00F77025">
      <w:pPr>
        <w:jc w:val="center"/>
        <w:rPr>
          <w:b/>
        </w:rPr>
      </w:pPr>
      <w:r w:rsidRPr="00B80A60">
        <w:rPr>
          <w:b/>
        </w:rPr>
        <w:t>в муниципальном образовании   «Хатукайское сельское поселение»</w:t>
      </w:r>
    </w:p>
    <w:p w:rsidR="00B80A60" w:rsidRPr="00B80A60" w:rsidRDefault="00B80A60" w:rsidP="00F77025">
      <w:pPr>
        <w:jc w:val="center"/>
        <w:rPr>
          <w:b/>
        </w:rPr>
      </w:pPr>
      <w:r w:rsidRPr="00B80A60">
        <w:rPr>
          <w:b/>
        </w:rPr>
        <w:t xml:space="preserve">на </w:t>
      </w:r>
      <w:r w:rsidR="00000E20">
        <w:rPr>
          <w:b/>
        </w:rPr>
        <w:t>2023-2026</w:t>
      </w:r>
      <w:r w:rsidRPr="00B80A60">
        <w:rPr>
          <w:b/>
        </w:rPr>
        <w:t>годы</w:t>
      </w:r>
    </w:p>
    <w:p w:rsidR="00B80A60" w:rsidRDefault="00B80A60" w:rsidP="00F77025">
      <w:pPr>
        <w:pStyle w:val="1"/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536"/>
        <w:gridCol w:w="1418"/>
        <w:gridCol w:w="1418"/>
        <w:gridCol w:w="1936"/>
        <w:gridCol w:w="2126"/>
        <w:gridCol w:w="1701"/>
        <w:gridCol w:w="2177"/>
      </w:tblGrid>
      <w:tr w:rsidR="00533C2D" w:rsidTr="00533C2D">
        <w:tc>
          <w:tcPr>
            <w:tcW w:w="58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33C2D" w:rsidRPr="00B51569" w:rsidRDefault="00533C2D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gramStart"/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33C2D" w:rsidRPr="00B51569" w:rsidRDefault="00533C2D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C2D" w:rsidRPr="00B51569" w:rsidRDefault="00533C2D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Источник получения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33C2D" w:rsidRPr="00B51569" w:rsidRDefault="00533C2D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33C2D" w:rsidRPr="00B51569" w:rsidRDefault="00533C2D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Плановые значения целевых показателей программы</w:t>
            </w:r>
          </w:p>
        </w:tc>
      </w:tr>
      <w:tr w:rsidR="00C05229" w:rsidTr="00C05229">
        <w:tc>
          <w:tcPr>
            <w:tcW w:w="581" w:type="dxa"/>
            <w:vMerge/>
            <w:tcBorders>
              <w:top w:val="nil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2025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2026 г.</w:t>
            </w:r>
          </w:p>
        </w:tc>
      </w:tr>
      <w:tr w:rsidR="00C05229" w:rsidTr="00A156DB">
        <w:tc>
          <w:tcPr>
            <w:tcW w:w="15893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</w:t>
            </w:r>
            <w:r w:rsidRPr="00B51569">
              <w:rPr>
                <w:rFonts w:ascii="Times New Roman" w:hAnsi="Times New Roman" w:cs="Times New Roman"/>
                <w:b/>
                <w:sz w:val="14"/>
                <w:szCs w:val="14"/>
              </w:rPr>
              <w:t>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05229" w:rsidTr="00C05229">
        <w:tc>
          <w:tcPr>
            <w:tcW w:w="581" w:type="dxa"/>
            <w:tcBorders>
              <w:top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Удельный расход холодной воды в индивидуальных жилых домах (в расчете на 1 жителя)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7025">
              <w:rPr>
                <w:rFonts w:ascii="Times New Roman" w:hAnsi="Times New Roman" w:cs="Times New Roman"/>
                <w:sz w:val="14"/>
                <w:szCs w:val="14"/>
              </w:rPr>
              <w:t>МУП «Хатукай»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м3/чел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5229" w:rsidTr="00C05229">
        <w:tc>
          <w:tcPr>
            <w:tcW w:w="581" w:type="dxa"/>
            <w:tcBorders>
              <w:top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Удельный расход электрической энергии индивидуальных жилых домах (в расчете на 1 квадратный метр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 xml:space="preserve">ПАО "ТНС </w:t>
            </w:r>
            <w:proofErr w:type="spellStart"/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энерго</w:t>
            </w:r>
            <w:proofErr w:type="spellEnd"/>
            <w:r w:rsidRPr="00B51569">
              <w:rPr>
                <w:rFonts w:ascii="Times New Roman" w:hAnsi="Times New Roman" w:cs="Times New Roman"/>
                <w:sz w:val="14"/>
                <w:szCs w:val="14"/>
              </w:rPr>
              <w:t xml:space="preserve"> Кубань"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кВт-ч/м</w:t>
            </w:r>
            <w:proofErr w:type="gramStart"/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17,8</w:t>
            </w:r>
          </w:p>
        </w:tc>
      </w:tr>
      <w:tr w:rsidR="00C05229" w:rsidTr="00C05229">
        <w:tc>
          <w:tcPr>
            <w:tcW w:w="581" w:type="dxa"/>
            <w:tcBorders>
              <w:top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Удельный расход природного газа в индивидуальных жилых домах с индивидуальными системами газового отопления (в расчете на 1 квадратный метр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 xml:space="preserve">ООО "Газпром </w:t>
            </w:r>
            <w:proofErr w:type="spellStart"/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межрегионгаз</w:t>
            </w:r>
            <w:proofErr w:type="spellEnd"/>
            <w:r w:rsidRPr="00B51569">
              <w:rPr>
                <w:rFonts w:ascii="Times New Roman" w:hAnsi="Times New Roman" w:cs="Times New Roman"/>
                <w:sz w:val="14"/>
                <w:szCs w:val="14"/>
              </w:rPr>
              <w:t xml:space="preserve"> Майкоп"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тыс. м3/м</w:t>
            </w:r>
            <w:proofErr w:type="gramStart"/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90,6</w:t>
            </w:r>
          </w:p>
        </w:tc>
      </w:tr>
      <w:tr w:rsidR="00533C2D" w:rsidTr="00795793">
        <w:tc>
          <w:tcPr>
            <w:tcW w:w="15893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3C2D" w:rsidRPr="00B51569" w:rsidRDefault="00533C2D" w:rsidP="00F77025">
            <w:pPr>
              <w:pStyle w:val="af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II</w:t>
            </w:r>
            <w:r w:rsidRPr="00B51569">
              <w:rPr>
                <w:rFonts w:ascii="Times New Roman" w:hAnsi="Times New Roman" w:cs="Times New Roman"/>
                <w:b/>
                <w:sz w:val="14"/>
                <w:szCs w:val="14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C05229" w:rsidTr="00C05229">
        <w:tc>
          <w:tcPr>
            <w:tcW w:w="581" w:type="dxa"/>
            <w:tcBorders>
              <w:top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229" w:rsidRPr="002C1922" w:rsidRDefault="00C05229" w:rsidP="00F77025">
            <w:pPr>
              <w:jc w:val="center"/>
              <w:rPr>
                <w:sz w:val="14"/>
                <w:szCs w:val="14"/>
              </w:rPr>
            </w:pPr>
            <w:r w:rsidRPr="002C1922">
              <w:rPr>
                <w:sz w:val="14"/>
                <w:szCs w:val="14"/>
              </w:rPr>
              <w:t>МУП «Хатукай»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м3/чел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37,6</w:t>
            </w:r>
          </w:p>
        </w:tc>
      </w:tr>
      <w:tr w:rsidR="00C05229" w:rsidTr="00C0522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 xml:space="preserve">Доля потерь теплоснабжения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229" w:rsidRPr="002C1922" w:rsidRDefault="00C05229" w:rsidP="00F77025">
            <w:pPr>
              <w:jc w:val="center"/>
              <w:rPr>
                <w:sz w:val="14"/>
                <w:szCs w:val="14"/>
              </w:rPr>
            </w:pPr>
            <w:r w:rsidRPr="002C1922">
              <w:rPr>
                <w:sz w:val="14"/>
                <w:szCs w:val="14"/>
              </w:rPr>
              <w:t>МУП «Хатукай»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тыс. м3/м</w:t>
            </w:r>
            <w:proofErr w:type="gramStart"/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Pr="00B51569" w:rsidRDefault="002C1922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C05229" w:rsidTr="00C0522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 xml:space="preserve">ПАО "ТНС </w:t>
            </w:r>
            <w:proofErr w:type="spellStart"/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энерго</w:t>
            </w:r>
            <w:proofErr w:type="spellEnd"/>
            <w:r w:rsidRPr="00B51569">
              <w:rPr>
                <w:rFonts w:ascii="Times New Roman" w:hAnsi="Times New Roman" w:cs="Times New Roman"/>
                <w:sz w:val="14"/>
                <w:szCs w:val="14"/>
              </w:rPr>
              <w:t xml:space="preserve"> Кубань"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кВт-ч/м</w:t>
            </w:r>
            <w:proofErr w:type="gramStart"/>
            <w:r w:rsidRPr="00B5156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Pr="00B51569" w:rsidRDefault="00C05229" w:rsidP="00F77025">
            <w:pPr>
              <w:pStyle w:val="afb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33C2D" w:rsidRDefault="00533C2D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22272F"/>
        </w:rPr>
      </w:pPr>
    </w:p>
    <w:p w:rsidR="00B80A60" w:rsidRDefault="00B80A60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51569" w:rsidRDefault="00B51569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8E1AEA" w:rsidRDefault="008E1AEA" w:rsidP="00F77025">
      <w:pPr>
        <w:autoSpaceDE w:val="0"/>
        <w:autoSpaceDN w:val="0"/>
        <w:adjustRightInd w:val="0"/>
        <w:rPr>
          <w:bCs/>
          <w:iCs/>
        </w:rPr>
      </w:pPr>
    </w:p>
    <w:p w:rsidR="00624622" w:rsidRPr="00BE440D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  <w:r w:rsidRPr="00BE440D">
        <w:rPr>
          <w:bCs/>
          <w:iCs/>
        </w:rPr>
        <w:lastRenderedPageBreak/>
        <w:t xml:space="preserve">Приложение </w:t>
      </w:r>
      <w:r>
        <w:rPr>
          <w:bCs/>
          <w:iCs/>
        </w:rPr>
        <w:t>№ 2</w:t>
      </w:r>
    </w:p>
    <w:p w:rsidR="00624622" w:rsidRPr="00BE440D" w:rsidRDefault="00624622" w:rsidP="00F77025">
      <w:pPr>
        <w:ind w:right="-2"/>
        <w:jc w:val="right"/>
        <w:rPr>
          <w:bCs/>
          <w:iCs/>
        </w:rPr>
      </w:pPr>
      <w:r w:rsidRPr="00BE440D">
        <w:rPr>
          <w:bCs/>
          <w:iCs/>
        </w:rPr>
        <w:t xml:space="preserve">к постановлению администрации </w:t>
      </w:r>
    </w:p>
    <w:p w:rsidR="00624622" w:rsidRDefault="00624622" w:rsidP="00F77025">
      <w:pPr>
        <w:ind w:right="-2"/>
        <w:jc w:val="right"/>
        <w:rPr>
          <w:bCs/>
          <w:iCs/>
        </w:rPr>
      </w:pPr>
      <w:r>
        <w:rPr>
          <w:bCs/>
          <w:iCs/>
        </w:rPr>
        <w:t>муниципального образования</w:t>
      </w:r>
    </w:p>
    <w:p w:rsidR="00624622" w:rsidRPr="00BE440D" w:rsidRDefault="00624622" w:rsidP="00F77025">
      <w:pPr>
        <w:ind w:right="-2"/>
        <w:jc w:val="right"/>
        <w:rPr>
          <w:bCs/>
          <w:iCs/>
        </w:rPr>
      </w:pPr>
      <w:r>
        <w:rPr>
          <w:bCs/>
          <w:iCs/>
        </w:rPr>
        <w:t>«Хатукайское сельское поселение»</w:t>
      </w:r>
    </w:p>
    <w:p w:rsidR="00624622" w:rsidRPr="00624622" w:rsidRDefault="00F77025" w:rsidP="00F77025">
      <w:pPr>
        <w:ind w:right="-2"/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25.10.2023г. №88</w:t>
      </w:r>
    </w:p>
    <w:p w:rsidR="00624622" w:rsidRPr="00624622" w:rsidRDefault="00624622" w:rsidP="00F77025">
      <w:pPr>
        <w:pStyle w:val="afc"/>
        <w:jc w:val="center"/>
        <w:rPr>
          <w:rFonts w:ascii="Times New Roman" w:hAnsi="Times New Roman" w:cs="Times New Roman"/>
          <w:szCs w:val="20"/>
        </w:rPr>
      </w:pPr>
      <w:r w:rsidRPr="00624622">
        <w:rPr>
          <w:rStyle w:val="aa"/>
          <w:rFonts w:ascii="Times New Roman" w:hAnsi="Times New Roman" w:cs="Times New Roman"/>
          <w:szCs w:val="20"/>
        </w:rPr>
        <w:t>Отчет</w:t>
      </w:r>
    </w:p>
    <w:p w:rsidR="00624622" w:rsidRPr="00624622" w:rsidRDefault="00624622" w:rsidP="00F77025">
      <w:pPr>
        <w:jc w:val="center"/>
        <w:rPr>
          <w:b/>
        </w:rPr>
      </w:pPr>
      <w:r w:rsidRPr="00624622">
        <w:rPr>
          <w:rStyle w:val="aa"/>
          <w:szCs w:val="20"/>
        </w:rPr>
        <w:t xml:space="preserve">о реализации мероприятий </w:t>
      </w:r>
      <w:r w:rsidRPr="00624622">
        <w:rPr>
          <w:b/>
        </w:rPr>
        <w:t>муниципальной программы</w:t>
      </w:r>
    </w:p>
    <w:p w:rsidR="00624622" w:rsidRPr="00624622" w:rsidRDefault="00624622" w:rsidP="00F77025">
      <w:pPr>
        <w:jc w:val="center"/>
        <w:rPr>
          <w:b/>
        </w:rPr>
      </w:pPr>
      <w:r w:rsidRPr="00624622">
        <w:rPr>
          <w:b/>
        </w:rPr>
        <w:t>«энергосбережение и повышение энергетической эффективности</w:t>
      </w:r>
    </w:p>
    <w:p w:rsidR="00624622" w:rsidRPr="00624622" w:rsidRDefault="00624622" w:rsidP="00F77025">
      <w:pPr>
        <w:jc w:val="center"/>
        <w:rPr>
          <w:b/>
        </w:rPr>
      </w:pPr>
      <w:r>
        <w:rPr>
          <w:b/>
        </w:rPr>
        <w:t>в</w:t>
      </w:r>
      <w:r w:rsidRPr="00624622">
        <w:rPr>
          <w:b/>
        </w:rPr>
        <w:t xml:space="preserve"> муниципальном образовании   </w:t>
      </w:r>
      <w:r>
        <w:rPr>
          <w:b/>
        </w:rPr>
        <w:t>«Х</w:t>
      </w:r>
      <w:r w:rsidRPr="00624622">
        <w:rPr>
          <w:b/>
        </w:rPr>
        <w:t>атукайское сельское поселение»</w:t>
      </w:r>
    </w:p>
    <w:p w:rsidR="00624622" w:rsidRDefault="00624622" w:rsidP="00F77025">
      <w:pPr>
        <w:jc w:val="center"/>
        <w:rPr>
          <w:b/>
        </w:rPr>
      </w:pPr>
      <w:r>
        <w:rPr>
          <w:b/>
        </w:rPr>
        <w:t>н</w:t>
      </w:r>
      <w:r w:rsidRPr="00624622">
        <w:rPr>
          <w:b/>
        </w:rPr>
        <w:t xml:space="preserve">а </w:t>
      </w:r>
      <w:r w:rsidR="00000E20">
        <w:rPr>
          <w:b/>
        </w:rPr>
        <w:t>2023-2026</w:t>
      </w:r>
      <w:r w:rsidRPr="00624622">
        <w:rPr>
          <w:b/>
        </w:rPr>
        <w:t>годы</w:t>
      </w:r>
    </w:p>
    <w:p w:rsidR="00624622" w:rsidRPr="00624622" w:rsidRDefault="00624622" w:rsidP="00F77025">
      <w:pPr>
        <w:jc w:val="center"/>
        <w:rPr>
          <w:b/>
        </w:rPr>
      </w:pPr>
    </w:p>
    <w:p w:rsidR="00624622" w:rsidRDefault="00624622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rStyle w:val="aa"/>
          <w:sz w:val="20"/>
          <w:szCs w:val="20"/>
        </w:rPr>
        <w:t>на 1 января 20__ г.</w:t>
      </w:r>
      <w:r>
        <w:rPr>
          <w:sz w:val="20"/>
          <w:szCs w:val="20"/>
        </w:rPr>
        <w:t xml:space="preserve">                            ┌────────┐</w:t>
      </w:r>
    </w:p>
    <w:p w:rsidR="00624622" w:rsidRDefault="00624622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│  КОДЫ  │</w:t>
      </w:r>
    </w:p>
    <w:p w:rsidR="00624622" w:rsidRDefault="00624622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├────────┤</w:t>
      </w:r>
    </w:p>
    <w:p w:rsidR="00624622" w:rsidRDefault="00624622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Дата│        │</w:t>
      </w:r>
    </w:p>
    <w:p w:rsidR="00624622" w:rsidRDefault="00624622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├────────┤</w:t>
      </w:r>
    </w:p>
    <w:p w:rsidR="00624622" w:rsidRDefault="00624622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Наименование организации    ______________________________________________________           │        │</w:t>
      </w:r>
    </w:p>
    <w:p w:rsidR="00624622" w:rsidRDefault="00624622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└────────┘</w:t>
      </w:r>
    </w:p>
    <w:p w:rsidR="00624622" w:rsidRDefault="00624622" w:rsidP="00F770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68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624622" w:rsidTr="00751647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Экономия топливно-энергетических ресурсов</w:t>
            </w:r>
          </w:p>
        </w:tc>
      </w:tr>
      <w:tr w:rsidR="00624622" w:rsidTr="00751647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в натуральном выражении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в стоимостном выражении, тыс. руб.</w:t>
            </w:r>
          </w:p>
        </w:tc>
      </w:tr>
      <w:tr w:rsidR="00624622" w:rsidTr="00751647">
        <w:trPr>
          <w:trHeight w:val="276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факт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отклонение</w:t>
            </w:r>
          </w:p>
        </w:tc>
      </w:tr>
      <w:tr w:rsidR="00624622" w:rsidTr="00751647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источник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объем, тыс. 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4622" w:rsidRDefault="00624622" w:rsidP="00F77025">
            <w:pPr>
              <w:pStyle w:val="afb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4622" w:rsidRDefault="00624622" w:rsidP="00F77025">
            <w:pPr>
              <w:pStyle w:val="afb"/>
              <w:jc w:val="center"/>
            </w:pPr>
            <w:r>
              <w:t>ед. изм.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</w:tr>
      <w:tr w:rsidR="00624622" w:rsidTr="00751647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отклонение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24622" w:rsidRDefault="00624622" w:rsidP="00F77025">
            <w:pPr>
              <w:pStyle w:val="afb"/>
            </w:pPr>
          </w:p>
        </w:tc>
      </w:tr>
      <w:tr w:rsidR="00624622" w:rsidTr="00751647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4622" w:rsidRDefault="00624622" w:rsidP="00F77025">
            <w:pPr>
              <w:pStyle w:val="afb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4622" w:rsidRDefault="00624622" w:rsidP="00F77025">
            <w:pPr>
              <w:pStyle w:val="afb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4622" w:rsidRDefault="00624622" w:rsidP="00F77025">
            <w:pPr>
              <w:pStyle w:val="afb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22" w:rsidRDefault="00624622" w:rsidP="00F77025">
            <w:pPr>
              <w:pStyle w:val="afb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4622" w:rsidRDefault="00624622" w:rsidP="00F77025">
            <w:pPr>
              <w:pStyle w:val="afb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4622" w:rsidRDefault="00624622" w:rsidP="00F77025">
            <w:pPr>
              <w:pStyle w:val="afb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24622" w:rsidRDefault="00624622" w:rsidP="00F77025">
            <w:pPr>
              <w:pStyle w:val="afb"/>
              <w:jc w:val="center"/>
            </w:pPr>
            <w:r>
              <w:t>13</w:t>
            </w:r>
          </w:p>
        </w:tc>
      </w:tr>
      <w:tr w:rsidR="00624622" w:rsidTr="00751647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4622" w:rsidRDefault="00624622" w:rsidP="00F77025">
            <w:pPr>
              <w:pStyle w:val="afb"/>
            </w:pPr>
          </w:p>
        </w:tc>
      </w:tr>
      <w:tr w:rsidR="00624622" w:rsidTr="00751647"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  <w:jc w:val="right"/>
            </w:pPr>
            <w: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4622" w:rsidRDefault="00624622" w:rsidP="00F77025">
            <w:pPr>
              <w:pStyle w:val="afb"/>
            </w:pPr>
          </w:p>
        </w:tc>
      </w:tr>
      <w:tr w:rsidR="00624622" w:rsidTr="0075164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4622" w:rsidRDefault="00624622" w:rsidP="00F77025">
            <w:pPr>
              <w:pStyle w:val="afb"/>
            </w:pPr>
          </w:p>
        </w:tc>
      </w:tr>
      <w:tr w:rsidR="00624622" w:rsidTr="00751647"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622" w:rsidRDefault="00624622" w:rsidP="00F77025">
            <w:pPr>
              <w:pStyle w:val="afb"/>
              <w:jc w:val="right"/>
            </w:pPr>
            <w: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4622" w:rsidRDefault="00624622" w:rsidP="00F77025">
            <w:pPr>
              <w:pStyle w:val="afb"/>
            </w:pPr>
          </w:p>
        </w:tc>
      </w:tr>
      <w:tr w:rsidR="00624622" w:rsidTr="00751647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22" w:rsidRDefault="00624622" w:rsidP="00F77025">
            <w:pPr>
              <w:pStyle w:val="afb"/>
              <w:jc w:val="right"/>
            </w:pPr>
            <w:r>
              <w:t>Всего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22" w:rsidRDefault="00624622" w:rsidP="00F77025">
            <w:pPr>
              <w:pStyle w:val="afb"/>
            </w:pPr>
          </w:p>
        </w:tc>
      </w:tr>
    </w:tbl>
    <w:p w:rsidR="00624622" w:rsidRDefault="00624622" w:rsidP="00F770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624622" w:rsidTr="00751647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24622" w:rsidRDefault="00624622" w:rsidP="00F77025">
            <w:pPr>
              <w:pStyle w:val="afb"/>
              <w:jc w:val="right"/>
            </w:pPr>
            <w:r>
              <w:t>СПРАВОЧНО: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622" w:rsidRDefault="00624622" w:rsidP="00F77025">
            <w:pPr>
              <w:pStyle w:val="afb"/>
            </w:pPr>
          </w:p>
        </w:tc>
      </w:tr>
      <w:tr w:rsidR="00624622" w:rsidTr="00751647"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22" w:rsidRDefault="00624622" w:rsidP="00F77025">
            <w:pPr>
              <w:pStyle w:val="afb"/>
              <w:jc w:val="right"/>
            </w:pPr>
            <w:r>
              <w:t>Всего с начала года реализации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22" w:rsidRDefault="00624622" w:rsidP="00F77025">
            <w:pPr>
              <w:pStyle w:val="afb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22" w:rsidRDefault="00624622" w:rsidP="00F77025">
            <w:pPr>
              <w:pStyle w:val="af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22" w:rsidRDefault="00624622" w:rsidP="00F77025">
            <w:pPr>
              <w:pStyle w:val="afb"/>
            </w:pPr>
          </w:p>
        </w:tc>
      </w:tr>
    </w:tbl>
    <w:p w:rsidR="00624622" w:rsidRDefault="00624622" w:rsidP="00F77025"/>
    <w:p w:rsidR="00624622" w:rsidRPr="00F77025" w:rsidRDefault="00624622" w:rsidP="00F77025">
      <w:pPr>
        <w:pStyle w:val="afc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77025">
        <w:rPr>
          <w:sz w:val="22"/>
          <w:szCs w:val="22"/>
        </w:rPr>
        <w:t>Глава муниципального образования</w:t>
      </w:r>
    </w:p>
    <w:p w:rsidR="00624622" w:rsidRPr="00F77025" w:rsidRDefault="00624622" w:rsidP="00F77025">
      <w:pPr>
        <w:pStyle w:val="afc"/>
        <w:rPr>
          <w:sz w:val="22"/>
          <w:szCs w:val="22"/>
        </w:rPr>
      </w:pPr>
      <w:r w:rsidRPr="00F77025">
        <w:rPr>
          <w:sz w:val="22"/>
          <w:szCs w:val="22"/>
        </w:rPr>
        <w:t xml:space="preserve">                                      ________________________</w:t>
      </w:r>
    </w:p>
    <w:p w:rsidR="00624622" w:rsidRPr="00F77025" w:rsidRDefault="00624622" w:rsidP="00F77025">
      <w:pPr>
        <w:pStyle w:val="afc"/>
        <w:rPr>
          <w:sz w:val="22"/>
          <w:szCs w:val="22"/>
        </w:rPr>
      </w:pPr>
      <w:r w:rsidRPr="00F77025">
        <w:rPr>
          <w:sz w:val="22"/>
          <w:szCs w:val="22"/>
        </w:rPr>
        <w:t xml:space="preserve">                                         (расшифровка подписи)</w:t>
      </w:r>
    </w:p>
    <w:p w:rsidR="00624622" w:rsidRPr="00F77025" w:rsidRDefault="00624622" w:rsidP="00F77025"/>
    <w:p w:rsidR="00624622" w:rsidRPr="00F77025" w:rsidRDefault="00624622" w:rsidP="00F77025"/>
    <w:p w:rsidR="00624622" w:rsidRPr="00F77025" w:rsidRDefault="00624622" w:rsidP="00F77025">
      <w:pPr>
        <w:pStyle w:val="afc"/>
        <w:rPr>
          <w:sz w:val="22"/>
          <w:szCs w:val="22"/>
        </w:rPr>
      </w:pPr>
      <w:r w:rsidRPr="00F77025">
        <w:rPr>
          <w:sz w:val="22"/>
          <w:szCs w:val="22"/>
        </w:rPr>
        <w:t xml:space="preserve"> Главный специалист финансист</w:t>
      </w:r>
    </w:p>
    <w:p w:rsidR="00624622" w:rsidRPr="00F77025" w:rsidRDefault="00624622" w:rsidP="00F77025">
      <w:pPr>
        <w:pStyle w:val="afc"/>
        <w:rPr>
          <w:sz w:val="22"/>
          <w:szCs w:val="22"/>
        </w:rPr>
      </w:pPr>
      <w:r w:rsidRPr="00F77025">
        <w:rPr>
          <w:sz w:val="22"/>
          <w:szCs w:val="22"/>
        </w:rPr>
        <w:t xml:space="preserve">                                      ________________________</w:t>
      </w:r>
    </w:p>
    <w:p w:rsidR="00624622" w:rsidRPr="00F77025" w:rsidRDefault="00624622" w:rsidP="00F77025">
      <w:pPr>
        <w:pStyle w:val="afc"/>
        <w:rPr>
          <w:sz w:val="22"/>
          <w:szCs w:val="22"/>
        </w:rPr>
      </w:pPr>
      <w:r w:rsidRPr="00F77025">
        <w:rPr>
          <w:sz w:val="22"/>
          <w:szCs w:val="22"/>
        </w:rPr>
        <w:t xml:space="preserve">                                        (расшифровка подписи)</w:t>
      </w:r>
    </w:p>
    <w:p w:rsidR="00624622" w:rsidRPr="00F77025" w:rsidRDefault="00624622" w:rsidP="00F77025"/>
    <w:p w:rsidR="00624622" w:rsidRPr="00F77025" w:rsidRDefault="00624622" w:rsidP="00F77025">
      <w:pPr>
        <w:pStyle w:val="afc"/>
        <w:rPr>
          <w:sz w:val="22"/>
          <w:szCs w:val="22"/>
        </w:rPr>
      </w:pPr>
      <w:r w:rsidRPr="00F77025">
        <w:rPr>
          <w:sz w:val="22"/>
          <w:szCs w:val="22"/>
        </w:rPr>
        <w:t xml:space="preserve"> "___" __________________ 20___ г.</w:t>
      </w: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</w:p>
    <w:p w:rsidR="00624622" w:rsidRDefault="00624622" w:rsidP="00F77025">
      <w:pPr>
        <w:autoSpaceDE w:val="0"/>
        <w:autoSpaceDN w:val="0"/>
        <w:adjustRightInd w:val="0"/>
        <w:rPr>
          <w:bCs/>
          <w:iCs/>
        </w:rPr>
      </w:pPr>
    </w:p>
    <w:p w:rsidR="00F77025" w:rsidRDefault="00F77025" w:rsidP="00F77025">
      <w:pPr>
        <w:autoSpaceDE w:val="0"/>
        <w:autoSpaceDN w:val="0"/>
        <w:adjustRightInd w:val="0"/>
        <w:rPr>
          <w:bCs/>
          <w:iCs/>
        </w:rPr>
      </w:pPr>
    </w:p>
    <w:p w:rsidR="00F77025" w:rsidRDefault="00F77025" w:rsidP="00F77025">
      <w:pPr>
        <w:autoSpaceDE w:val="0"/>
        <w:autoSpaceDN w:val="0"/>
        <w:adjustRightInd w:val="0"/>
        <w:rPr>
          <w:bCs/>
          <w:iCs/>
        </w:rPr>
      </w:pPr>
    </w:p>
    <w:p w:rsidR="00B80A60" w:rsidRPr="00BE440D" w:rsidRDefault="00B80A60" w:rsidP="00F77025">
      <w:pPr>
        <w:autoSpaceDE w:val="0"/>
        <w:autoSpaceDN w:val="0"/>
        <w:adjustRightInd w:val="0"/>
        <w:ind w:left="4248" w:firstLine="708"/>
        <w:jc w:val="right"/>
        <w:rPr>
          <w:bCs/>
          <w:iCs/>
        </w:rPr>
      </w:pPr>
      <w:r w:rsidRPr="00BE440D">
        <w:rPr>
          <w:bCs/>
          <w:iCs/>
        </w:rPr>
        <w:lastRenderedPageBreak/>
        <w:t xml:space="preserve">Приложение </w:t>
      </w:r>
      <w:r>
        <w:rPr>
          <w:bCs/>
          <w:iCs/>
        </w:rPr>
        <w:t xml:space="preserve">№ </w:t>
      </w:r>
      <w:r w:rsidR="00624622">
        <w:rPr>
          <w:bCs/>
          <w:iCs/>
        </w:rPr>
        <w:t>3</w:t>
      </w:r>
    </w:p>
    <w:p w:rsidR="00B80A60" w:rsidRPr="00BE440D" w:rsidRDefault="00B80A60" w:rsidP="00F77025">
      <w:pPr>
        <w:ind w:right="-2"/>
        <w:jc w:val="right"/>
        <w:rPr>
          <w:bCs/>
          <w:iCs/>
        </w:rPr>
      </w:pPr>
      <w:r w:rsidRPr="00BE440D">
        <w:rPr>
          <w:bCs/>
          <w:iCs/>
        </w:rPr>
        <w:t xml:space="preserve">к постановлению администрации </w:t>
      </w:r>
    </w:p>
    <w:p w:rsidR="00B80A60" w:rsidRDefault="00B80A60" w:rsidP="00F77025">
      <w:pPr>
        <w:ind w:right="-2"/>
        <w:jc w:val="right"/>
        <w:rPr>
          <w:bCs/>
          <w:iCs/>
        </w:rPr>
      </w:pPr>
      <w:r>
        <w:rPr>
          <w:bCs/>
          <w:iCs/>
        </w:rPr>
        <w:t>муниципального образования</w:t>
      </w:r>
    </w:p>
    <w:p w:rsidR="00B80A60" w:rsidRPr="00BE440D" w:rsidRDefault="00B80A60" w:rsidP="00F77025">
      <w:pPr>
        <w:ind w:right="-2"/>
        <w:jc w:val="right"/>
        <w:rPr>
          <w:bCs/>
          <w:iCs/>
        </w:rPr>
      </w:pPr>
      <w:r>
        <w:rPr>
          <w:bCs/>
          <w:iCs/>
        </w:rPr>
        <w:t>«Хатукайское сельское поселение»</w:t>
      </w:r>
    </w:p>
    <w:p w:rsidR="00B80A60" w:rsidRPr="00EC65EC" w:rsidRDefault="00B80A60" w:rsidP="00F77025">
      <w:pPr>
        <w:ind w:right="-2"/>
        <w:jc w:val="right"/>
        <w:rPr>
          <w:bCs/>
          <w:iCs/>
          <w:u w:val="single"/>
        </w:rPr>
      </w:pPr>
      <w:r w:rsidRPr="00EC65EC">
        <w:rPr>
          <w:bCs/>
          <w:iCs/>
          <w:u w:val="single"/>
        </w:rPr>
        <w:t xml:space="preserve">от </w:t>
      </w:r>
      <w:r w:rsidR="00F77025">
        <w:rPr>
          <w:bCs/>
          <w:iCs/>
          <w:u w:val="single"/>
        </w:rPr>
        <w:t>25.10.2023</w:t>
      </w:r>
      <w:r w:rsidRPr="00EC65EC">
        <w:rPr>
          <w:bCs/>
          <w:iCs/>
          <w:u w:val="single"/>
        </w:rPr>
        <w:t>г. №</w:t>
      </w:r>
      <w:r w:rsidR="00F77025">
        <w:rPr>
          <w:bCs/>
          <w:iCs/>
          <w:u w:val="single"/>
        </w:rPr>
        <w:t>88</w:t>
      </w:r>
    </w:p>
    <w:p w:rsidR="00B80A60" w:rsidRDefault="00B80A60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22272F"/>
        </w:rPr>
      </w:pPr>
    </w:p>
    <w:p w:rsidR="00B80A60" w:rsidRDefault="00B80A60" w:rsidP="00F77025"/>
    <w:p w:rsidR="00B80A60" w:rsidRPr="00624622" w:rsidRDefault="00624622" w:rsidP="00F77025">
      <w:pPr>
        <w:pStyle w:val="afc"/>
        <w:jc w:val="center"/>
        <w:rPr>
          <w:rFonts w:ascii="Times New Roman" w:hAnsi="Times New Roman" w:cs="Times New Roman"/>
        </w:rPr>
      </w:pPr>
      <w:r w:rsidRPr="00624622">
        <w:rPr>
          <w:rStyle w:val="aa"/>
          <w:rFonts w:ascii="Times New Roman" w:hAnsi="Times New Roman" w:cs="Times New Roman"/>
        </w:rPr>
        <w:t>Отчет</w:t>
      </w:r>
    </w:p>
    <w:p w:rsidR="00624622" w:rsidRPr="00624622" w:rsidRDefault="00624622" w:rsidP="00F77025">
      <w:pPr>
        <w:jc w:val="center"/>
        <w:rPr>
          <w:b/>
        </w:rPr>
      </w:pPr>
      <w:r>
        <w:rPr>
          <w:rStyle w:val="aa"/>
        </w:rPr>
        <w:t>о</w:t>
      </w:r>
      <w:r w:rsidRPr="00624622">
        <w:rPr>
          <w:rStyle w:val="aa"/>
        </w:rPr>
        <w:t xml:space="preserve"> достижении значений целевых показателей </w:t>
      </w:r>
      <w:r w:rsidRPr="00624622">
        <w:rPr>
          <w:b/>
        </w:rPr>
        <w:t>муниципальной программы</w:t>
      </w:r>
    </w:p>
    <w:p w:rsidR="00624622" w:rsidRPr="00624622" w:rsidRDefault="00624622" w:rsidP="00F77025">
      <w:pPr>
        <w:jc w:val="center"/>
        <w:rPr>
          <w:b/>
        </w:rPr>
      </w:pPr>
      <w:r w:rsidRPr="00624622">
        <w:rPr>
          <w:b/>
        </w:rPr>
        <w:t>«энергосбережение и повышение энергетической эффективности</w:t>
      </w:r>
    </w:p>
    <w:p w:rsidR="00624622" w:rsidRPr="00624622" w:rsidRDefault="00624622" w:rsidP="00F77025">
      <w:pPr>
        <w:jc w:val="center"/>
        <w:rPr>
          <w:b/>
        </w:rPr>
      </w:pPr>
      <w:r>
        <w:rPr>
          <w:b/>
        </w:rPr>
        <w:t>в</w:t>
      </w:r>
      <w:r w:rsidRPr="00624622">
        <w:rPr>
          <w:b/>
        </w:rPr>
        <w:t xml:space="preserve"> муниципальном образовании   </w:t>
      </w:r>
      <w:r>
        <w:rPr>
          <w:b/>
        </w:rPr>
        <w:t>«Х</w:t>
      </w:r>
      <w:r w:rsidRPr="00624622">
        <w:rPr>
          <w:b/>
        </w:rPr>
        <w:t>атукайское сельское поселение»</w:t>
      </w:r>
    </w:p>
    <w:p w:rsidR="00624622" w:rsidRPr="00624622" w:rsidRDefault="00624622" w:rsidP="00F77025">
      <w:pPr>
        <w:jc w:val="center"/>
        <w:rPr>
          <w:b/>
        </w:rPr>
      </w:pPr>
      <w:r>
        <w:rPr>
          <w:b/>
        </w:rPr>
        <w:t>н</w:t>
      </w:r>
      <w:r w:rsidRPr="00624622">
        <w:rPr>
          <w:b/>
        </w:rPr>
        <w:t xml:space="preserve">а </w:t>
      </w:r>
      <w:r w:rsidR="00000E20">
        <w:rPr>
          <w:b/>
        </w:rPr>
        <w:t>2023-2026</w:t>
      </w:r>
      <w:r w:rsidRPr="00624622">
        <w:rPr>
          <w:b/>
        </w:rPr>
        <w:t>годы</w:t>
      </w:r>
    </w:p>
    <w:p w:rsidR="00B80A60" w:rsidRDefault="00B80A60" w:rsidP="00F77025">
      <w:pPr>
        <w:pStyle w:val="afc"/>
      </w:pPr>
    </w:p>
    <w:p w:rsidR="00B80A60" w:rsidRDefault="00B80A60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rStyle w:val="aa"/>
          <w:sz w:val="20"/>
          <w:szCs w:val="20"/>
        </w:rPr>
        <w:t>на 1 января 20__ г.</w:t>
      </w:r>
      <w:r>
        <w:rPr>
          <w:sz w:val="20"/>
          <w:szCs w:val="20"/>
        </w:rPr>
        <w:t xml:space="preserve">                  ┌─────────────────────┐</w:t>
      </w:r>
    </w:p>
    <w:p w:rsidR="00B80A60" w:rsidRDefault="00B80A60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│        КОДЫ         │</w:t>
      </w:r>
    </w:p>
    <w:p w:rsidR="00B80A60" w:rsidRDefault="00B80A60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├─────────────────────┤</w:t>
      </w:r>
    </w:p>
    <w:p w:rsidR="00B80A60" w:rsidRDefault="00B80A60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Дата│                     │</w:t>
      </w:r>
    </w:p>
    <w:p w:rsidR="00B80A60" w:rsidRDefault="00B80A60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├─────────────────────┤</w:t>
      </w:r>
    </w:p>
    <w:p w:rsidR="00B80A60" w:rsidRDefault="00B80A60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Наименование организации  ___________________________________________           │                     │</w:t>
      </w:r>
    </w:p>
    <w:p w:rsidR="00B80A60" w:rsidRDefault="00B80A60" w:rsidP="00F77025">
      <w:pPr>
        <w:pStyle w:val="af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└─────────────────────┘</w:t>
      </w:r>
    </w:p>
    <w:p w:rsidR="00B80A60" w:rsidRDefault="00B80A60" w:rsidP="00F770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060"/>
        <w:gridCol w:w="1540"/>
        <w:gridCol w:w="2520"/>
        <w:gridCol w:w="2940"/>
        <w:gridCol w:w="3220"/>
      </w:tblGrid>
      <w:tr w:rsidR="00B80A60" w:rsidTr="00751647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60" w:rsidRDefault="00B80A60" w:rsidP="00F77025">
            <w:pPr>
              <w:pStyle w:val="afb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60" w:rsidRDefault="00B80A60" w:rsidP="00F77025">
            <w:pPr>
              <w:pStyle w:val="afb"/>
              <w:jc w:val="center"/>
            </w:pPr>
            <w:r>
              <w:t>Единица измерения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A60" w:rsidRDefault="00B80A60" w:rsidP="00F77025">
            <w:pPr>
              <w:pStyle w:val="afb"/>
              <w:jc w:val="center"/>
            </w:pPr>
            <w:r>
              <w:t>Значения целевых показателей программы</w:t>
            </w:r>
          </w:p>
        </w:tc>
      </w:tr>
      <w:tr w:rsidR="00B80A60" w:rsidTr="00751647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60" w:rsidRDefault="00B80A60" w:rsidP="00F77025">
            <w:pPr>
              <w:pStyle w:val="afb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60" w:rsidRDefault="00B80A60" w:rsidP="00F77025">
            <w:pPr>
              <w:pStyle w:val="af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60" w:rsidRDefault="00B80A60" w:rsidP="00F77025">
            <w:pPr>
              <w:pStyle w:val="afb"/>
              <w:jc w:val="center"/>
            </w:pPr>
            <w:r>
              <w:t>план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60" w:rsidRDefault="00B80A60" w:rsidP="00F77025">
            <w:pPr>
              <w:pStyle w:val="afb"/>
              <w:jc w:val="center"/>
            </w:pPr>
            <w:r>
              <w:t>факт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0A60" w:rsidRDefault="00B80A60" w:rsidP="00F77025">
            <w:pPr>
              <w:pStyle w:val="afb"/>
              <w:jc w:val="center"/>
            </w:pPr>
            <w:r>
              <w:t>отклонение</w:t>
            </w:r>
          </w:p>
        </w:tc>
      </w:tr>
      <w:tr w:rsidR="00B80A60" w:rsidTr="0075164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60" w:rsidRDefault="00B80A60" w:rsidP="00F77025">
            <w:pPr>
              <w:pStyle w:val="afb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60" w:rsidRDefault="00B80A60" w:rsidP="00F77025">
            <w:pPr>
              <w:pStyle w:val="afb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60" w:rsidRDefault="00B80A60" w:rsidP="00F77025">
            <w:pPr>
              <w:pStyle w:val="afb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60" w:rsidRDefault="00B80A60" w:rsidP="00F77025">
            <w:pPr>
              <w:pStyle w:val="afb"/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0A60" w:rsidRDefault="00B80A60" w:rsidP="00F77025">
            <w:pPr>
              <w:pStyle w:val="afb"/>
              <w:jc w:val="center"/>
            </w:pPr>
            <w:r>
              <w:t>6</w:t>
            </w:r>
          </w:p>
        </w:tc>
      </w:tr>
      <w:tr w:rsidR="00B80A60" w:rsidTr="0075164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</w:tr>
      <w:tr w:rsidR="00B80A60" w:rsidTr="0075164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60" w:rsidRDefault="00B80A60" w:rsidP="00F77025">
            <w:pPr>
              <w:pStyle w:val="afb"/>
            </w:pPr>
          </w:p>
        </w:tc>
      </w:tr>
    </w:tbl>
    <w:p w:rsidR="00B80A60" w:rsidRDefault="00B80A60" w:rsidP="00F77025"/>
    <w:p w:rsidR="00B80A60" w:rsidRDefault="00B80A60" w:rsidP="00F77025">
      <w:pPr>
        <w:pStyle w:val="afc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4622">
        <w:rPr>
          <w:sz w:val="22"/>
          <w:szCs w:val="22"/>
        </w:rPr>
        <w:t>Глава муниципального образования</w:t>
      </w:r>
    </w:p>
    <w:p w:rsidR="00B80A60" w:rsidRDefault="00624622" w:rsidP="00F77025">
      <w:pPr>
        <w:pStyle w:val="a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B80A60">
        <w:rPr>
          <w:sz w:val="22"/>
          <w:szCs w:val="22"/>
        </w:rPr>
        <w:t>________________________</w:t>
      </w:r>
    </w:p>
    <w:p w:rsidR="00B80A60" w:rsidRDefault="00624622" w:rsidP="00F77025">
      <w:pPr>
        <w:pStyle w:val="afc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80A60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(расшифровка подписи)</w:t>
      </w:r>
    </w:p>
    <w:p w:rsidR="00624622" w:rsidRPr="00624622" w:rsidRDefault="00624622" w:rsidP="00F77025"/>
    <w:p w:rsidR="00B80A60" w:rsidRDefault="00B80A60" w:rsidP="00F77025"/>
    <w:p w:rsidR="00B80A60" w:rsidRDefault="00B80A60" w:rsidP="00F77025">
      <w:pPr>
        <w:pStyle w:val="afc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4622">
        <w:rPr>
          <w:sz w:val="22"/>
          <w:szCs w:val="22"/>
        </w:rPr>
        <w:t>Главный специалист финансист</w:t>
      </w:r>
    </w:p>
    <w:p w:rsidR="00B80A60" w:rsidRDefault="00B80A60" w:rsidP="00F77025">
      <w:pPr>
        <w:pStyle w:val="afc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462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________________________</w:t>
      </w:r>
    </w:p>
    <w:p w:rsidR="00B80A60" w:rsidRDefault="00624622" w:rsidP="00F77025">
      <w:pPr>
        <w:pStyle w:val="a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B80A60">
        <w:rPr>
          <w:sz w:val="22"/>
          <w:szCs w:val="22"/>
        </w:rPr>
        <w:t>(расшифровка подписи)</w:t>
      </w:r>
    </w:p>
    <w:p w:rsidR="00B80A60" w:rsidRDefault="00B80A60" w:rsidP="00F77025"/>
    <w:p w:rsidR="00B80A60" w:rsidRDefault="00B80A60" w:rsidP="00F77025">
      <w:pPr>
        <w:pStyle w:val="afc"/>
        <w:rPr>
          <w:sz w:val="22"/>
          <w:szCs w:val="22"/>
        </w:rPr>
      </w:pPr>
      <w:r>
        <w:rPr>
          <w:sz w:val="22"/>
          <w:szCs w:val="22"/>
        </w:rPr>
        <w:t xml:space="preserve"> "___" __________________ 20___ г.</w:t>
      </w:r>
    </w:p>
    <w:p w:rsidR="00B80A60" w:rsidRDefault="00B80A60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80A60" w:rsidRDefault="00B80A60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B80A60" w:rsidRDefault="00B80A60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624622" w:rsidRPr="00F174C8" w:rsidRDefault="00624622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22272F"/>
        </w:rPr>
        <w:sectPr w:rsidR="00624622" w:rsidRPr="00F174C8" w:rsidSect="00F174C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p w:rsidR="00EC65EC" w:rsidRDefault="00EC65EC" w:rsidP="00F77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22272F"/>
          <w:sz w:val="21"/>
          <w:szCs w:val="21"/>
        </w:rPr>
      </w:pPr>
    </w:p>
    <w:sectPr w:rsidR="00EC65EC" w:rsidSect="009F123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07F2F"/>
    <w:multiLevelType w:val="hybridMultilevel"/>
    <w:tmpl w:val="1598D4CE"/>
    <w:lvl w:ilvl="0" w:tplc="2D708F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530FA1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EF450FC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DC60854"/>
    <w:multiLevelType w:val="hybridMultilevel"/>
    <w:tmpl w:val="EC50442E"/>
    <w:lvl w:ilvl="0" w:tplc="0A8627C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E049D5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9116C2"/>
    <w:multiLevelType w:val="hybridMultilevel"/>
    <w:tmpl w:val="B8CE465C"/>
    <w:lvl w:ilvl="0" w:tplc="4BD470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7D5C15"/>
    <w:multiLevelType w:val="hybridMultilevel"/>
    <w:tmpl w:val="EC6C6A1C"/>
    <w:lvl w:ilvl="0" w:tplc="07BAB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A66077"/>
    <w:multiLevelType w:val="hybridMultilevel"/>
    <w:tmpl w:val="85B85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8C4E92"/>
    <w:multiLevelType w:val="hybridMultilevel"/>
    <w:tmpl w:val="78F608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23F550F"/>
    <w:multiLevelType w:val="hybridMultilevel"/>
    <w:tmpl w:val="F386F3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F309A"/>
    <w:multiLevelType w:val="hybridMultilevel"/>
    <w:tmpl w:val="3A66A80E"/>
    <w:lvl w:ilvl="0" w:tplc="BE6E254C">
      <w:start w:val="1"/>
      <w:numFmt w:val="decimal"/>
      <w:lvlText w:val="%1."/>
      <w:lvlJc w:val="left"/>
      <w:pPr>
        <w:ind w:left="1215" w:hanging="61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24">
    <w:nsid w:val="41C312B2"/>
    <w:multiLevelType w:val="hybridMultilevel"/>
    <w:tmpl w:val="D4A8C6B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4B63221"/>
    <w:multiLevelType w:val="hybridMultilevel"/>
    <w:tmpl w:val="9C086F22"/>
    <w:lvl w:ilvl="0" w:tplc="9DF4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184500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0DC562C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F74A1F"/>
    <w:multiLevelType w:val="hybridMultilevel"/>
    <w:tmpl w:val="26829F8A"/>
    <w:lvl w:ilvl="0" w:tplc="601EDA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8F0773"/>
    <w:multiLevelType w:val="hybridMultilevel"/>
    <w:tmpl w:val="EF3C66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AA4747F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7"/>
  </w:num>
  <w:num w:numId="5">
    <w:abstractNumId w:val="2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43"/>
  </w:num>
  <w:num w:numId="10">
    <w:abstractNumId w:val="2"/>
  </w:num>
  <w:num w:numId="11">
    <w:abstractNumId w:val="35"/>
  </w:num>
  <w:num w:numId="12">
    <w:abstractNumId w:val="36"/>
  </w:num>
  <w:num w:numId="13">
    <w:abstractNumId w:val="12"/>
  </w:num>
  <w:num w:numId="14">
    <w:abstractNumId w:val="41"/>
  </w:num>
  <w:num w:numId="15">
    <w:abstractNumId w:val="15"/>
  </w:num>
  <w:num w:numId="16">
    <w:abstractNumId w:val="40"/>
  </w:num>
  <w:num w:numId="17">
    <w:abstractNumId w:val="42"/>
  </w:num>
  <w:num w:numId="18">
    <w:abstractNumId w:val="3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21"/>
  </w:num>
  <w:num w:numId="22">
    <w:abstractNumId w:val="22"/>
  </w:num>
  <w:num w:numId="23">
    <w:abstractNumId w:val="20"/>
  </w:num>
  <w:num w:numId="24">
    <w:abstractNumId w:val="10"/>
  </w:num>
  <w:num w:numId="25">
    <w:abstractNumId w:val="28"/>
  </w:num>
  <w:num w:numId="26">
    <w:abstractNumId w:val="9"/>
  </w:num>
  <w:num w:numId="27">
    <w:abstractNumId w:val="3"/>
  </w:num>
  <w:num w:numId="28">
    <w:abstractNumId w:val="1"/>
  </w:num>
  <w:num w:numId="29">
    <w:abstractNumId w:val="39"/>
  </w:num>
  <w:num w:numId="30">
    <w:abstractNumId w:val="26"/>
  </w:num>
  <w:num w:numId="31">
    <w:abstractNumId w:val="32"/>
  </w:num>
  <w:num w:numId="32">
    <w:abstractNumId w:val="31"/>
  </w:num>
  <w:num w:numId="33">
    <w:abstractNumId w:val="16"/>
  </w:num>
  <w:num w:numId="34">
    <w:abstractNumId w:val="11"/>
  </w:num>
  <w:num w:numId="35">
    <w:abstractNumId w:val="13"/>
  </w:num>
  <w:num w:numId="36">
    <w:abstractNumId w:val="33"/>
  </w:num>
  <w:num w:numId="37">
    <w:abstractNumId w:val="6"/>
  </w:num>
  <w:num w:numId="38">
    <w:abstractNumId w:val="37"/>
  </w:num>
  <w:num w:numId="39">
    <w:abstractNumId w:val="25"/>
  </w:num>
  <w:num w:numId="40">
    <w:abstractNumId w:val="24"/>
  </w:num>
  <w:num w:numId="41">
    <w:abstractNumId w:val="34"/>
  </w:num>
  <w:num w:numId="42">
    <w:abstractNumId w:val="7"/>
  </w:num>
  <w:num w:numId="43">
    <w:abstractNumId w:val="30"/>
  </w:num>
  <w:num w:numId="44">
    <w:abstractNumId w:val="18"/>
  </w:num>
  <w:num w:numId="45">
    <w:abstractNumId w:val="4"/>
  </w:num>
  <w:num w:numId="46">
    <w:abstractNumId w:val="17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00E20"/>
    <w:rsid w:val="00010F33"/>
    <w:rsid w:val="00036B7D"/>
    <w:rsid w:val="00037FE5"/>
    <w:rsid w:val="00053C2D"/>
    <w:rsid w:val="00061B42"/>
    <w:rsid w:val="00072749"/>
    <w:rsid w:val="000D31B7"/>
    <w:rsid w:val="000E68FC"/>
    <w:rsid w:val="001106E5"/>
    <w:rsid w:val="001211A5"/>
    <w:rsid w:val="00145A0E"/>
    <w:rsid w:val="00155B0D"/>
    <w:rsid w:val="0016234B"/>
    <w:rsid w:val="00173FBC"/>
    <w:rsid w:val="001A4790"/>
    <w:rsid w:val="001B08BF"/>
    <w:rsid w:val="001B1128"/>
    <w:rsid w:val="001B6E65"/>
    <w:rsid w:val="001F6708"/>
    <w:rsid w:val="00212063"/>
    <w:rsid w:val="002170B9"/>
    <w:rsid w:val="00230F4F"/>
    <w:rsid w:val="002411F9"/>
    <w:rsid w:val="002414E1"/>
    <w:rsid w:val="002576C1"/>
    <w:rsid w:val="00260647"/>
    <w:rsid w:val="00283047"/>
    <w:rsid w:val="002A221E"/>
    <w:rsid w:val="002A6FEC"/>
    <w:rsid w:val="002C1922"/>
    <w:rsid w:val="002D5EB5"/>
    <w:rsid w:val="002F59D3"/>
    <w:rsid w:val="00303952"/>
    <w:rsid w:val="00303FE1"/>
    <w:rsid w:val="00330BEC"/>
    <w:rsid w:val="0033172B"/>
    <w:rsid w:val="003624A8"/>
    <w:rsid w:val="00373492"/>
    <w:rsid w:val="0039067D"/>
    <w:rsid w:val="003B7754"/>
    <w:rsid w:val="003F679A"/>
    <w:rsid w:val="00404676"/>
    <w:rsid w:val="00405BAE"/>
    <w:rsid w:val="00437232"/>
    <w:rsid w:val="004573B8"/>
    <w:rsid w:val="0048787D"/>
    <w:rsid w:val="004A71AE"/>
    <w:rsid w:val="004B28F9"/>
    <w:rsid w:val="004B71CE"/>
    <w:rsid w:val="004D1D75"/>
    <w:rsid w:val="004E6645"/>
    <w:rsid w:val="0052073F"/>
    <w:rsid w:val="00522E65"/>
    <w:rsid w:val="00523F9F"/>
    <w:rsid w:val="00533C2D"/>
    <w:rsid w:val="00534FAF"/>
    <w:rsid w:val="00542CBD"/>
    <w:rsid w:val="005B5EC5"/>
    <w:rsid w:val="005C5426"/>
    <w:rsid w:val="005C5879"/>
    <w:rsid w:val="00612E01"/>
    <w:rsid w:val="00624622"/>
    <w:rsid w:val="00663EB0"/>
    <w:rsid w:val="0067198F"/>
    <w:rsid w:val="00685A05"/>
    <w:rsid w:val="006D1EDB"/>
    <w:rsid w:val="00701ABC"/>
    <w:rsid w:val="00715447"/>
    <w:rsid w:val="00751647"/>
    <w:rsid w:val="00753A85"/>
    <w:rsid w:val="00765B12"/>
    <w:rsid w:val="0077525A"/>
    <w:rsid w:val="0077556D"/>
    <w:rsid w:val="00795793"/>
    <w:rsid w:val="007F247C"/>
    <w:rsid w:val="007F3848"/>
    <w:rsid w:val="00833AF0"/>
    <w:rsid w:val="00850252"/>
    <w:rsid w:val="008509A8"/>
    <w:rsid w:val="008B1C86"/>
    <w:rsid w:val="008D773A"/>
    <w:rsid w:val="008E1AEA"/>
    <w:rsid w:val="00907257"/>
    <w:rsid w:val="009458EA"/>
    <w:rsid w:val="00953EEF"/>
    <w:rsid w:val="009F123A"/>
    <w:rsid w:val="00A02756"/>
    <w:rsid w:val="00A13A18"/>
    <w:rsid w:val="00A156DB"/>
    <w:rsid w:val="00A324D5"/>
    <w:rsid w:val="00A32D6B"/>
    <w:rsid w:val="00A351EF"/>
    <w:rsid w:val="00A410C2"/>
    <w:rsid w:val="00A42198"/>
    <w:rsid w:val="00A437D1"/>
    <w:rsid w:val="00A52CD7"/>
    <w:rsid w:val="00A80E0D"/>
    <w:rsid w:val="00A81AA6"/>
    <w:rsid w:val="00AB005A"/>
    <w:rsid w:val="00B06CB7"/>
    <w:rsid w:val="00B2524A"/>
    <w:rsid w:val="00B43CB3"/>
    <w:rsid w:val="00B51569"/>
    <w:rsid w:val="00B65C6C"/>
    <w:rsid w:val="00B80A60"/>
    <w:rsid w:val="00B95FE9"/>
    <w:rsid w:val="00BD72B2"/>
    <w:rsid w:val="00C04826"/>
    <w:rsid w:val="00C05229"/>
    <w:rsid w:val="00C1035E"/>
    <w:rsid w:val="00C14D71"/>
    <w:rsid w:val="00C15CD6"/>
    <w:rsid w:val="00C24B04"/>
    <w:rsid w:val="00C40977"/>
    <w:rsid w:val="00C73581"/>
    <w:rsid w:val="00C74916"/>
    <w:rsid w:val="00C753B3"/>
    <w:rsid w:val="00C843C2"/>
    <w:rsid w:val="00C86720"/>
    <w:rsid w:val="00C915E6"/>
    <w:rsid w:val="00CD17AB"/>
    <w:rsid w:val="00D23ED8"/>
    <w:rsid w:val="00D24409"/>
    <w:rsid w:val="00D2713A"/>
    <w:rsid w:val="00D33B4C"/>
    <w:rsid w:val="00D47649"/>
    <w:rsid w:val="00D700B7"/>
    <w:rsid w:val="00DC3F7C"/>
    <w:rsid w:val="00DD60C5"/>
    <w:rsid w:val="00E1747E"/>
    <w:rsid w:val="00E2043A"/>
    <w:rsid w:val="00E917D1"/>
    <w:rsid w:val="00EA49BC"/>
    <w:rsid w:val="00EC65EC"/>
    <w:rsid w:val="00ED3D20"/>
    <w:rsid w:val="00EE2852"/>
    <w:rsid w:val="00F10B77"/>
    <w:rsid w:val="00F174C8"/>
    <w:rsid w:val="00F40A2F"/>
    <w:rsid w:val="00F4467A"/>
    <w:rsid w:val="00F46369"/>
    <w:rsid w:val="00F77025"/>
    <w:rsid w:val="00F9118B"/>
    <w:rsid w:val="00FA3BB1"/>
    <w:rsid w:val="00FD7EA7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A437D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rsid w:val="00A437D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437D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A437D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A437D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2170B9"/>
    <w:rPr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1">
    <w:name w:val="Основной текст (2)_"/>
    <w:basedOn w:val="a0"/>
    <w:link w:val="22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Title">
    <w:name w:val="ConsPlusTitle"/>
    <w:rsid w:val="00A437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A437D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43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37D1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437D1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styleId="ac">
    <w:name w:val="Body Text"/>
    <w:basedOn w:val="a"/>
    <w:link w:val="ad"/>
    <w:rsid w:val="00A437D1"/>
    <w:pPr>
      <w:jc w:val="both"/>
    </w:pPr>
    <w:rPr>
      <w:lang w:eastAsia="en-US"/>
    </w:rPr>
  </w:style>
  <w:style w:type="character" w:customStyle="1" w:styleId="ad">
    <w:name w:val="Основной текст Знак"/>
    <w:basedOn w:val="a0"/>
    <w:link w:val="ac"/>
    <w:rsid w:val="00A437D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A437D1"/>
    <w:pPr>
      <w:jc w:val="center"/>
    </w:pPr>
    <w:rPr>
      <w:rFonts w:ascii="Arial" w:hAnsi="Arial"/>
      <w:b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A437D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A437D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f">
    <w:name w:val="Название Знак"/>
    <w:basedOn w:val="a0"/>
    <w:link w:val="ae"/>
    <w:rsid w:val="00A437D1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f0">
    <w:name w:val="Body Text Indent"/>
    <w:basedOn w:val="a"/>
    <w:link w:val="af1"/>
    <w:rsid w:val="00A437D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f1">
    <w:name w:val="Основной текст с отступом Знак"/>
    <w:basedOn w:val="a0"/>
    <w:link w:val="af0"/>
    <w:rsid w:val="00A4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A437D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6">
    <w:name w:val="Основной текст с отступом 2 Знак"/>
    <w:basedOn w:val="a0"/>
    <w:link w:val="25"/>
    <w:rsid w:val="00A437D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2">
    <w:name w:val="Заголовок_пост"/>
    <w:basedOn w:val="a"/>
    <w:rsid w:val="00A437D1"/>
    <w:pPr>
      <w:tabs>
        <w:tab w:val="left" w:pos="10440"/>
      </w:tabs>
      <w:ind w:left="720" w:right="4627"/>
    </w:pPr>
    <w:rPr>
      <w:sz w:val="26"/>
    </w:rPr>
  </w:style>
  <w:style w:type="paragraph" w:customStyle="1" w:styleId="af3">
    <w:name w:val="Абзац_пост"/>
    <w:basedOn w:val="a"/>
    <w:rsid w:val="00A437D1"/>
    <w:pPr>
      <w:spacing w:before="120"/>
      <w:ind w:firstLine="720"/>
      <w:jc w:val="both"/>
    </w:pPr>
    <w:rPr>
      <w:sz w:val="26"/>
    </w:rPr>
  </w:style>
  <w:style w:type="paragraph" w:styleId="33">
    <w:name w:val="Body Text Indent 3"/>
    <w:basedOn w:val="a"/>
    <w:link w:val="34"/>
    <w:rsid w:val="00A437D1"/>
    <w:pPr>
      <w:spacing w:after="120"/>
      <w:ind w:left="283"/>
    </w:pPr>
    <w:rPr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A437D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A437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_"/>
    <w:link w:val="35"/>
    <w:rsid w:val="00A437D1"/>
    <w:rPr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4"/>
    <w:rsid w:val="00A437D1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ConsPlusNonformat">
    <w:name w:val="ConsPlusNonformat"/>
    <w:rsid w:val="00A43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rsid w:val="00A4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rsid w:val="00A4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A4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A437D1"/>
    <w:rPr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437D1"/>
    <w:pPr>
      <w:widowControl w:val="0"/>
      <w:shd w:val="clear" w:color="auto" w:fill="FFFFFF"/>
      <w:spacing w:after="300" w:line="338" w:lineRule="exact"/>
      <w:jc w:val="both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4BookAntiqua105pt0pt">
    <w:name w:val="Основной текст (4) + Book Antiqua;10;5 pt;Интервал 0 pt"/>
    <w:rsid w:val="00A437D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7">
    <w:name w:val="Основной текст2"/>
    <w:basedOn w:val="a"/>
    <w:rsid w:val="00A437D1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character" w:customStyle="1" w:styleId="af5">
    <w:name w:val="Колонтитул_"/>
    <w:rsid w:val="00A4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6">
    <w:name w:val="Колонтитул"/>
    <w:rsid w:val="00A4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A43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A437D1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437D1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  <w:lang w:eastAsia="en-US"/>
    </w:rPr>
  </w:style>
  <w:style w:type="character" w:customStyle="1" w:styleId="95pt0pt0">
    <w:name w:val="Основной текст + 9;5 pt;Интервал 0 pt"/>
    <w:rsid w:val="00A4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6">
    <w:name w:val="Заголовок №3_"/>
    <w:link w:val="37"/>
    <w:rsid w:val="00A437D1"/>
    <w:rPr>
      <w:rFonts w:ascii="Segoe UI" w:eastAsia="Segoe UI" w:hAnsi="Segoe UI" w:cs="Segoe UI"/>
      <w:sz w:val="26"/>
      <w:szCs w:val="26"/>
      <w:shd w:val="clear" w:color="auto" w:fill="FFFFFF"/>
      <w:lang w:val="en-US" w:bidi="en-US"/>
    </w:rPr>
  </w:style>
  <w:style w:type="paragraph" w:customStyle="1" w:styleId="37">
    <w:name w:val="Заголовок №3"/>
    <w:basedOn w:val="a"/>
    <w:link w:val="36"/>
    <w:rsid w:val="00A437D1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character" w:customStyle="1" w:styleId="61">
    <w:name w:val="Основной текст (6)_"/>
    <w:link w:val="62"/>
    <w:rsid w:val="00A437D1"/>
    <w:rPr>
      <w:b/>
      <w:b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437D1"/>
    <w:pPr>
      <w:widowControl w:val="0"/>
      <w:shd w:val="clear" w:color="auto" w:fill="FFFFFF"/>
      <w:spacing w:after="600" w:line="0" w:lineRule="atLeast"/>
      <w:ind w:hanging="8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f7">
    <w:name w:val="Основной текст + Полужирный"/>
    <w:rsid w:val="00A43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8">
    <w:name w:val="Normal (Web)"/>
    <w:basedOn w:val="a"/>
    <w:uiPriority w:val="99"/>
    <w:unhideWhenUsed/>
    <w:rsid w:val="00A437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7D1"/>
  </w:style>
  <w:style w:type="paragraph" w:customStyle="1" w:styleId="p8">
    <w:name w:val="p8"/>
    <w:basedOn w:val="a"/>
    <w:rsid w:val="00A437D1"/>
    <w:pPr>
      <w:spacing w:before="100" w:beforeAutospacing="1" w:after="100" w:afterAutospacing="1"/>
    </w:pPr>
  </w:style>
  <w:style w:type="character" w:customStyle="1" w:styleId="s10">
    <w:name w:val="s1"/>
    <w:basedOn w:val="a0"/>
    <w:rsid w:val="00A437D1"/>
  </w:style>
  <w:style w:type="paragraph" w:styleId="af9">
    <w:name w:val="header"/>
    <w:basedOn w:val="a"/>
    <w:link w:val="afa"/>
    <w:rsid w:val="00A437D1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fa">
    <w:name w:val="Верхний колонтитул Знак"/>
    <w:basedOn w:val="a0"/>
    <w:link w:val="af9"/>
    <w:rsid w:val="00A437D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8">
    <w:name w:val="Body Text 3"/>
    <w:basedOn w:val="a"/>
    <w:link w:val="39"/>
    <w:rsid w:val="00A437D1"/>
    <w:pPr>
      <w:ind w:right="-99"/>
      <w:jc w:val="center"/>
    </w:pPr>
    <w:rPr>
      <w:sz w:val="32"/>
      <w:szCs w:val="20"/>
    </w:rPr>
  </w:style>
  <w:style w:type="character" w:customStyle="1" w:styleId="39">
    <w:name w:val="Основной текст 3 Знак"/>
    <w:basedOn w:val="a0"/>
    <w:link w:val="38"/>
    <w:rsid w:val="00A437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1">
    <w:name w:val="Style1"/>
    <w:basedOn w:val="a"/>
    <w:rsid w:val="00A437D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A437D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s100">
    <w:name w:val="s_10"/>
    <w:basedOn w:val="a0"/>
    <w:rsid w:val="00EC65EC"/>
  </w:style>
  <w:style w:type="paragraph" w:customStyle="1" w:styleId="afb">
    <w:name w:val="Нормальный (таблица)"/>
    <w:basedOn w:val="a"/>
    <w:next w:val="a"/>
    <w:uiPriority w:val="99"/>
    <w:rsid w:val="00AB005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c">
    <w:name w:val="Таблицы (моноширинный)"/>
    <w:basedOn w:val="a"/>
    <w:next w:val="a"/>
    <w:uiPriority w:val="99"/>
    <w:rsid w:val="00B80A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A437D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rsid w:val="00A437D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437D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A437D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A437D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2170B9"/>
    <w:rPr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1">
    <w:name w:val="Основной текст (2)_"/>
    <w:basedOn w:val="a0"/>
    <w:link w:val="22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Title">
    <w:name w:val="ConsPlusTitle"/>
    <w:rsid w:val="00A437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A437D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43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37D1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437D1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styleId="ac">
    <w:name w:val="Body Text"/>
    <w:basedOn w:val="a"/>
    <w:link w:val="ad"/>
    <w:rsid w:val="00A437D1"/>
    <w:pPr>
      <w:jc w:val="both"/>
    </w:pPr>
    <w:rPr>
      <w:lang w:eastAsia="en-US"/>
    </w:rPr>
  </w:style>
  <w:style w:type="character" w:customStyle="1" w:styleId="ad">
    <w:name w:val="Основной текст Знак"/>
    <w:basedOn w:val="a0"/>
    <w:link w:val="ac"/>
    <w:rsid w:val="00A437D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A437D1"/>
    <w:pPr>
      <w:jc w:val="center"/>
    </w:pPr>
    <w:rPr>
      <w:rFonts w:ascii="Arial" w:hAnsi="Arial"/>
      <w:b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A437D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A437D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f">
    <w:name w:val="Название Знак"/>
    <w:basedOn w:val="a0"/>
    <w:link w:val="ae"/>
    <w:rsid w:val="00A437D1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f0">
    <w:name w:val="Body Text Indent"/>
    <w:basedOn w:val="a"/>
    <w:link w:val="af1"/>
    <w:rsid w:val="00A437D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f1">
    <w:name w:val="Основной текст с отступом Знак"/>
    <w:basedOn w:val="a0"/>
    <w:link w:val="af0"/>
    <w:rsid w:val="00A4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A437D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6">
    <w:name w:val="Основной текст с отступом 2 Знак"/>
    <w:basedOn w:val="a0"/>
    <w:link w:val="25"/>
    <w:rsid w:val="00A437D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2">
    <w:name w:val="Заголовок_пост"/>
    <w:basedOn w:val="a"/>
    <w:rsid w:val="00A437D1"/>
    <w:pPr>
      <w:tabs>
        <w:tab w:val="left" w:pos="10440"/>
      </w:tabs>
      <w:ind w:left="720" w:right="4627"/>
    </w:pPr>
    <w:rPr>
      <w:sz w:val="26"/>
    </w:rPr>
  </w:style>
  <w:style w:type="paragraph" w:customStyle="1" w:styleId="af3">
    <w:name w:val="Абзац_пост"/>
    <w:basedOn w:val="a"/>
    <w:rsid w:val="00A437D1"/>
    <w:pPr>
      <w:spacing w:before="120"/>
      <w:ind w:firstLine="720"/>
      <w:jc w:val="both"/>
    </w:pPr>
    <w:rPr>
      <w:sz w:val="26"/>
    </w:rPr>
  </w:style>
  <w:style w:type="paragraph" w:styleId="33">
    <w:name w:val="Body Text Indent 3"/>
    <w:basedOn w:val="a"/>
    <w:link w:val="34"/>
    <w:rsid w:val="00A437D1"/>
    <w:pPr>
      <w:spacing w:after="120"/>
      <w:ind w:left="283"/>
    </w:pPr>
    <w:rPr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A437D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A437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_"/>
    <w:link w:val="35"/>
    <w:rsid w:val="00A437D1"/>
    <w:rPr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4"/>
    <w:rsid w:val="00A437D1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ConsPlusNonformat">
    <w:name w:val="ConsPlusNonformat"/>
    <w:rsid w:val="00A43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rsid w:val="00A4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rsid w:val="00A4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A4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A437D1"/>
    <w:rPr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437D1"/>
    <w:pPr>
      <w:widowControl w:val="0"/>
      <w:shd w:val="clear" w:color="auto" w:fill="FFFFFF"/>
      <w:spacing w:after="300" w:line="338" w:lineRule="exact"/>
      <w:jc w:val="both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4BookAntiqua105pt0pt">
    <w:name w:val="Основной текст (4) + Book Antiqua;10;5 pt;Интервал 0 pt"/>
    <w:rsid w:val="00A437D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7">
    <w:name w:val="Основной текст2"/>
    <w:basedOn w:val="a"/>
    <w:rsid w:val="00A437D1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character" w:customStyle="1" w:styleId="af5">
    <w:name w:val="Колонтитул_"/>
    <w:rsid w:val="00A4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6">
    <w:name w:val="Колонтитул"/>
    <w:rsid w:val="00A4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A43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A437D1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437D1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  <w:lang w:eastAsia="en-US"/>
    </w:rPr>
  </w:style>
  <w:style w:type="character" w:customStyle="1" w:styleId="95pt0pt0">
    <w:name w:val="Основной текст + 9;5 pt;Интервал 0 pt"/>
    <w:rsid w:val="00A43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6">
    <w:name w:val="Заголовок №3_"/>
    <w:link w:val="37"/>
    <w:rsid w:val="00A437D1"/>
    <w:rPr>
      <w:rFonts w:ascii="Segoe UI" w:eastAsia="Segoe UI" w:hAnsi="Segoe UI" w:cs="Segoe UI"/>
      <w:sz w:val="26"/>
      <w:szCs w:val="26"/>
      <w:shd w:val="clear" w:color="auto" w:fill="FFFFFF"/>
      <w:lang w:val="en-US" w:bidi="en-US"/>
    </w:rPr>
  </w:style>
  <w:style w:type="paragraph" w:customStyle="1" w:styleId="37">
    <w:name w:val="Заголовок №3"/>
    <w:basedOn w:val="a"/>
    <w:link w:val="36"/>
    <w:rsid w:val="00A437D1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character" w:customStyle="1" w:styleId="61">
    <w:name w:val="Основной текст (6)_"/>
    <w:link w:val="62"/>
    <w:rsid w:val="00A437D1"/>
    <w:rPr>
      <w:b/>
      <w:b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437D1"/>
    <w:pPr>
      <w:widowControl w:val="0"/>
      <w:shd w:val="clear" w:color="auto" w:fill="FFFFFF"/>
      <w:spacing w:after="600" w:line="0" w:lineRule="atLeast"/>
      <w:ind w:hanging="8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f7">
    <w:name w:val="Основной текст + Полужирный"/>
    <w:rsid w:val="00A43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8">
    <w:name w:val="Normal (Web)"/>
    <w:basedOn w:val="a"/>
    <w:uiPriority w:val="99"/>
    <w:unhideWhenUsed/>
    <w:rsid w:val="00A437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7D1"/>
  </w:style>
  <w:style w:type="paragraph" w:customStyle="1" w:styleId="p8">
    <w:name w:val="p8"/>
    <w:basedOn w:val="a"/>
    <w:rsid w:val="00A437D1"/>
    <w:pPr>
      <w:spacing w:before="100" w:beforeAutospacing="1" w:after="100" w:afterAutospacing="1"/>
    </w:pPr>
  </w:style>
  <w:style w:type="character" w:customStyle="1" w:styleId="s10">
    <w:name w:val="s1"/>
    <w:basedOn w:val="a0"/>
    <w:rsid w:val="00A437D1"/>
  </w:style>
  <w:style w:type="paragraph" w:styleId="af9">
    <w:name w:val="header"/>
    <w:basedOn w:val="a"/>
    <w:link w:val="afa"/>
    <w:rsid w:val="00A437D1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fa">
    <w:name w:val="Верхний колонтитул Знак"/>
    <w:basedOn w:val="a0"/>
    <w:link w:val="af9"/>
    <w:rsid w:val="00A437D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8">
    <w:name w:val="Body Text 3"/>
    <w:basedOn w:val="a"/>
    <w:link w:val="39"/>
    <w:rsid w:val="00A437D1"/>
    <w:pPr>
      <w:ind w:right="-99"/>
      <w:jc w:val="center"/>
    </w:pPr>
    <w:rPr>
      <w:sz w:val="32"/>
      <w:szCs w:val="20"/>
    </w:rPr>
  </w:style>
  <w:style w:type="character" w:customStyle="1" w:styleId="39">
    <w:name w:val="Основной текст 3 Знак"/>
    <w:basedOn w:val="a0"/>
    <w:link w:val="38"/>
    <w:rsid w:val="00A437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1">
    <w:name w:val="Style1"/>
    <w:basedOn w:val="a"/>
    <w:rsid w:val="00A437D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A437D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s100">
    <w:name w:val="s_10"/>
    <w:basedOn w:val="a0"/>
    <w:rsid w:val="00EC65EC"/>
  </w:style>
  <w:style w:type="paragraph" w:customStyle="1" w:styleId="afb">
    <w:name w:val="Нормальный (таблица)"/>
    <w:basedOn w:val="a"/>
    <w:next w:val="a"/>
    <w:uiPriority w:val="99"/>
    <w:rsid w:val="00AB005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c">
    <w:name w:val="Таблицы (моноширинный)"/>
    <w:basedOn w:val="a"/>
    <w:next w:val="a"/>
    <w:uiPriority w:val="99"/>
    <w:rsid w:val="00B80A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71109/0" TargetMode="External"/><Relationship Id="rId13" Type="http://schemas.openxmlformats.org/officeDocument/2006/relationships/hyperlink" Target="https://internet.garant.ru/document/redirect/197581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User2\Desktop\&#1080;&#1089;&#1093;&#1086;&#1076;&#1103;&#1097;&#1080;&#1081;\2023%20&#1075;&#1086;&#1076;\&#1055;&#1056;&#1054;&#1045;&#1050;&#1058;&#1067;%20&#1053;&#1055;&#1040;%20%202023\&#1052;&#1059;&#1053;&#1048;&#1062;&#1048;&#1055;&#1040;&#1051;&#1068;&#1053;&#1040;&#1071;%20&#1055;&#1056;&#1054;&#1043;&#1056;&#1040;&#1052;&#1052;&#1040;%20&#1069;&#1053;&#1045;&#1056;&#1043;&#1054;&#1057;&#1041;&#1045;&#1056;&#1045;&#1046;&#1045;&#1053;&#1048;&#1045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3;&#1080;&#1072;&#1075;&#1080;&#1085;&#1089;&#1082;&#1080;&#1081;%20&#1088;&#1072;&#1081;&#1086;&#1085;%20&#1056;&#1077;&#1089;&#1087;&#1091;&#1073;&#1083;&#1080;.rtf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97581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70353464/0" TargetMode="External"/><Relationship Id="rId10" Type="http://schemas.openxmlformats.org/officeDocument/2006/relationships/hyperlink" Target="https://internet.garant.ru/document/redirect/12171109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2171109/0" TargetMode="External"/><Relationship Id="rId14" Type="http://schemas.openxmlformats.org/officeDocument/2006/relationships/hyperlink" Target="file:///C:\Users\User2\Desktop\&#1080;&#1089;&#1093;&#1086;&#1076;&#1103;&#1097;&#1080;&#1081;\2023%20&#1075;&#1086;&#1076;\&#1055;&#1056;&#1054;&#1045;&#1050;&#1058;&#1067;%20&#1053;&#1055;&#1040;%20%202023\&#1052;&#1059;&#1053;&#1048;&#1062;&#1048;&#1055;&#1040;&#1051;&#1068;&#1053;&#1040;&#1071;%20&#1055;&#1056;&#1054;&#1043;&#1056;&#1040;&#1052;&#1052;&#1040;%20&#1069;&#1053;&#1045;&#1056;&#1043;&#1054;&#1057;&#1041;&#1045;&#1056;&#1045;&#1046;&#1045;&#1053;&#1048;&#1045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3;&#1080;&#1072;&#1075;&#1080;&#1085;&#1089;&#1082;&#1080;&#1081;%20&#1088;&#1072;&#1081;&#1086;&#1085;%20&#1056;&#1077;&#1089;&#1087;&#1091;&#1073;&#1083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4BE0-1C9A-412C-8015-DFC1F8EC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19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</cp:lastModifiedBy>
  <cp:revision>59</cp:revision>
  <cp:lastPrinted>2023-11-02T09:28:00Z</cp:lastPrinted>
  <dcterms:created xsi:type="dcterms:W3CDTF">2023-03-03T09:08:00Z</dcterms:created>
  <dcterms:modified xsi:type="dcterms:W3CDTF">2023-11-02T09:29:00Z</dcterms:modified>
</cp:coreProperties>
</file>